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B8B32" w14:textId="6017365C" w:rsidR="00012D31" w:rsidRPr="004727FD" w:rsidRDefault="00A33D78" w:rsidP="00012D31">
      <w:pPr>
        <w:spacing w:line="36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Lesson Plan: Lesson 3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3"/>
        <w:gridCol w:w="6777"/>
      </w:tblGrid>
      <w:tr w:rsidR="00A33D78" w:rsidRPr="002D449C" w14:paraId="301D1352" w14:textId="77777777" w:rsidTr="002D449C">
        <w:tc>
          <w:tcPr>
            <w:tcW w:w="2583" w:type="dxa"/>
          </w:tcPr>
          <w:p w14:paraId="0ADAD2E4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Subject</w:t>
            </w:r>
          </w:p>
        </w:tc>
        <w:tc>
          <w:tcPr>
            <w:tcW w:w="6777" w:type="dxa"/>
          </w:tcPr>
          <w:p w14:paraId="07D922EA" w14:textId="013C8A71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Science</w:t>
            </w:r>
            <w:r w:rsidRPr="002D449C">
              <w:rPr>
                <w:rFonts w:ascii="Calibri" w:hAnsi="Calibri" w:cs="Zawgyi-One"/>
                <w:sz w:val="24"/>
                <w:szCs w:val="24"/>
              </w:rPr>
              <w:t xml:space="preserve"> Teaching Methodology</w:t>
            </w:r>
          </w:p>
        </w:tc>
      </w:tr>
      <w:tr w:rsidR="00A33D78" w:rsidRPr="002D449C" w14:paraId="0B5905D0" w14:textId="77777777" w:rsidTr="002D449C">
        <w:tc>
          <w:tcPr>
            <w:tcW w:w="2583" w:type="dxa"/>
          </w:tcPr>
          <w:p w14:paraId="667AFFFC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Target year</w:t>
            </w:r>
          </w:p>
        </w:tc>
        <w:tc>
          <w:tcPr>
            <w:tcW w:w="6777" w:type="dxa"/>
          </w:tcPr>
          <w:p w14:paraId="17BB6687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</w:p>
        </w:tc>
      </w:tr>
      <w:tr w:rsidR="00A33D78" w:rsidRPr="002D449C" w14:paraId="0AC7EB6B" w14:textId="77777777" w:rsidTr="002D449C">
        <w:tc>
          <w:tcPr>
            <w:tcW w:w="2583" w:type="dxa"/>
          </w:tcPr>
          <w:p w14:paraId="7140BBF3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 xml:space="preserve">Domain </w:t>
            </w:r>
          </w:p>
        </w:tc>
        <w:tc>
          <w:tcPr>
            <w:tcW w:w="6777" w:type="dxa"/>
          </w:tcPr>
          <w:p w14:paraId="5B774CBE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 xml:space="preserve">4. </w:t>
            </w:r>
            <w:r w:rsidRPr="002D449C">
              <w:rPr>
                <w:rFonts w:ascii="Calibri" w:hAnsi="Calibri" w:cs="Zawgyi-One"/>
                <w:sz w:val="24"/>
                <w:szCs w:val="24"/>
              </w:rPr>
              <w:t>How to support children’s learning</w:t>
            </w:r>
          </w:p>
        </w:tc>
      </w:tr>
      <w:tr w:rsidR="00A33D78" w:rsidRPr="002D449C" w14:paraId="63222496" w14:textId="77777777" w:rsidTr="002D449C">
        <w:tc>
          <w:tcPr>
            <w:tcW w:w="2583" w:type="dxa"/>
          </w:tcPr>
          <w:p w14:paraId="329F2BE8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Topic</w:t>
            </w:r>
          </w:p>
        </w:tc>
        <w:tc>
          <w:tcPr>
            <w:tcW w:w="6777" w:type="dxa"/>
          </w:tcPr>
          <w:p w14:paraId="1F643A6D" w14:textId="73EF1AD5" w:rsidR="00A33D78" w:rsidRPr="002D449C" w:rsidRDefault="00A33D78" w:rsidP="00A33D78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/>
                <w:sz w:val="24"/>
                <w:szCs w:val="24"/>
              </w:rPr>
              <w:t xml:space="preserve">Teaching learning activities of primary </w:t>
            </w:r>
            <w:r w:rsidR="00A56BDF" w:rsidRPr="002D449C">
              <w:rPr>
                <w:rFonts w:ascii="Calibri" w:hAnsi="Calibri" w:cs="Zawgyi-One"/>
                <w:sz w:val="24"/>
                <w:szCs w:val="24"/>
              </w:rPr>
              <w:t xml:space="preserve">school </w:t>
            </w:r>
            <w:r w:rsidRPr="002D449C">
              <w:rPr>
                <w:rFonts w:ascii="Calibri" w:hAnsi="Calibri" w:cs="Zawgyi-One"/>
                <w:sz w:val="24"/>
                <w:szCs w:val="24"/>
              </w:rPr>
              <w:t>science lessons</w:t>
            </w:r>
          </w:p>
        </w:tc>
      </w:tr>
      <w:tr w:rsidR="00A33D78" w:rsidRPr="002D449C" w14:paraId="428364B9" w14:textId="77777777" w:rsidTr="002D449C">
        <w:tc>
          <w:tcPr>
            <w:tcW w:w="2583" w:type="dxa"/>
          </w:tcPr>
          <w:p w14:paraId="2FE28927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Objective</w:t>
            </w:r>
          </w:p>
        </w:tc>
        <w:tc>
          <w:tcPr>
            <w:tcW w:w="6777" w:type="dxa"/>
          </w:tcPr>
          <w:p w14:paraId="20B45DE9" w14:textId="098D5BE1" w:rsidR="00A33D78" w:rsidRPr="002D449C" w:rsidRDefault="00A33D78" w:rsidP="008A0BBB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 xml:space="preserve">At the end of this lesson, students will </w:t>
            </w:r>
            <w:r w:rsidRPr="002D449C">
              <w:rPr>
                <w:rFonts w:ascii="Calibri" w:hAnsi="Calibri" w:cs="Zawgyi-One"/>
                <w:sz w:val="24"/>
                <w:szCs w:val="24"/>
              </w:rPr>
              <w:t xml:space="preserve">understand </w:t>
            </w:r>
            <w:r w:rsidR="008A0BBB" w:rsidRPr="002D449C">
              <w:rPr>
                <w:rFonts w:ascii="Calibri" w:hAnsi="Calibri" w:cs="Zawgyi-One"/>
                <w:sz w:val="24"/>
                <w:szCs w:val="24"/>
              </w:rPr>
              <w:t>5 steps of teaching learning activities of new primary science.</w:t>
            </w:r>
          </w:p>
        </w:tc>
      </w:tr>
      <w:tr w:rsidR="00A33D78" w:rsidRPr="002D449C" w14:paraId="545170B7" w14:textId="77777777" w:rsidTr="002D449C">
        <w:tc>
          <w:tcPr>
            <w:tcW w:w="2583" w:type="dxa"/>
          </w:tcPr>
          <w:p w14:paraId="45BBE612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Teaching methods</w:t>
            </w:r>
          </w:p>
        </w:tc>
        <w:tc>
          <w:tcPr>
            <w:tcW w:w="6777" w:type="dxa"/>
          </w:tcPr>
          <w:p w14:paraId="54762AB6" w14:textId="50270225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Explanation, Analysis</w:t>
            </w:r>
          </w:p>
        </w:tc>
      </w:tr>
      <w:tr w:rsidR="00A33D78" w:rsidRPr="002D449C" w14:paraId="0014966A" w14:textId="77777777" w:rsidTr="002D449C">
        <w:tc>
          <w:tcPr>
            <w:tcW w:w="2583" w:type="dxa"/>
          </w:tcPr>
          <w:p w14:paraId="535E0C33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Teaching learning materials</w:t>
            </w:r>
          </w:p>
        </w:tc>
        <w:tc>
          <w:tcPr>
            <w:tcW w:w="6777" w:type="dxa"/>
          </w:tcPr>
          <w:p w14:paraId="52F44554" w14:textId="0E7946C6" w:rsidR="00A33D78" w:rsidRPr="002D449C" w:rsidRDefault="00A33D78" w:rsidP="002D449C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/>
                <w:sz w:val="24"/>
                <w:szCs w:val="24"/>
              </w:rPr>
              <w:t xml:space="preserve">Students’ reference; “Composition of primary </w:t>
            </w:r>
            <w:r w:rsidR="00A56BDF" w:rsidRPr="002D449C">
              <w:rPr>
                <w:rFonts w:ascii="Calibri" w:hAnsi="Calibri" w:cs="Zawgyi-One"/>
                <w:sz w:val="24"/>
                <w:szCs w:val="24"/>
              </w:rPr>
              <w:t xml:space="preserve">school </w:t>
            </w:r>
            <w:r w:rsidRPr="002D449C">
              <w:rPr>
                <w:rFonts w:ascii="Calibri" w:hAnsi="Calibri" w:cs="Zawgyi-One"/>
                <w:sz w:val="24"/>
                <w:szCs w:val="24"/>
              </w:rPr>
              <w:t>science textbook”</w:t>
            </w:r>
            <w:r w:rsidR="002D449C">
              <w:rPr>
                <w:rFonts w:ascii="Calibri" w:hAnsi="Calibri" w:cs="Zawgyi-One" w:hint="eastAsia"/>
                <w:sz w:val="24"/>
                <w:szCs w:val="24"/>
              </w:rPr>
              <w:t>,</w:t>
            </w:r>
            <w:r w:rsidR="002D449C">
              <w:rPr>
                <w:rFonts w:ascii="Calibri" w:hAnsi="Calibri" w:cs="Zawgyi-One"/>
                <w:sz w:val="24"/>
                <w:szCs w:val="24"/>
              </w:rPr>
              <w:t xml:space="preserve"> o</w:t>
            </w:r>
            <w:r w:rsidRPr="002D449C">
              <w:rPr>
                <w:rFonts w:ascii="Calibri" w:hAnsi="Calibri" w:cs="Zawgyi-One"/>
                <w:sz w:val="24"/>
                <w:szCs w:val="24"/>
              </w:rPr>
              <w:t>ld and new primary Grade 1 textbook, new primary Grade 1 teacher’s guide</w:t>
            </w:r>
          </w:p>
        </w:tc>
      </w:tr>
      <w:tr w:rsidR="00A33D78" w:rsidRPr="002D449C" w14:paraId="5C67F0FE" w14:textId="77777777" w:rsidTr="002D449C">
        <w:tc>
          <w:tcPr>
            <w:tcW w:w="2583" w:type="dxa"/>
          </w:tcPr>
          <w:p w14:paraId="30DB0D64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Time allocation</w:t>
            </w:r>
          </w:p>
        </w:tc>
        <w:tc>
          <w:tcPr>
            <w:tcW w:w="6777" w:type="dxa"/>
          </w:tcPr>
          <w:p w14:paraId="5E9D8799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50 min</w:t>
            </w:r>
          </w:p>
        </w:tc>
      </w:tr>
    </w:tbl>
    <w:p w14:paraId="3216B8C1" w14:textId="77777777" w:rsidR="00A33D78" w:rsidRDefault="00A33D78" w:rsidP="00012D31">
      <w:pPr>
        <w:spacing w:line="360" w:lineRule="auto"/>
        <w:rPr>
          <w:rFonts w:ascii="Calibri" w:hAnsi="Calibri"/>
          <w:b/>
          <w:sz w:val="24"/>
          <w:szCs w:val="24"/>
        </w:rPr>
      </w:pPr>
    </w:p>
    <w:p w14:paraId="12A55013" w14:textId="10C052FF" w:rsidR="00012D31" w:rsidRPr="002D449C" w:rsidRDefault="00012D31" w:rsidP="00012D31">
      <w:pPr>
        <w:rPr>
          <w:rFonts w:ascii="Calibri" w:hAnsi="Calibri"/>
          <w:b/>
          <w:sz w:val="24"/>
          <w:szCs w:val="24"/>
        </w:rPr>
      </w:pPr>
      <w:r w:rsidRPr="002D449C">
        <w:rPr>
          <w:rFonts w:ascii="Calibri" w:hAnsi="Calibri"/>
          <w:b/>
          <w:sz w:val="24"/>
          <w:szCs w:val="24"/>
        </w:rPr>
        <w:t>Teaching Learning Process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33"/>
        <w:gridCol w:w="1275"/>
        <w:gridCol w:w="1842"/>
      </w:tblGrid>
      <w:tr w:rsidR="00FD1EBF" w:rsidRPr="002D449C" w14:paraId="017A4DF6" w14:textId="77777777" w:rsidTr="00FD1EBF"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A1EC" w14:textId="77777777" w:rsidR="00FD1EBF" w:rsidRPr="002D449C" w:rsidRDefault="00FD1EBF" w:rsidP="00531B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14:paraId="1F39BD58" w14:textId="77777777" w:rsidR="00FD1EBF" w:rsidRPr="002D449C" w:rsidRDefault="00FD1EBF" w:rsidP="00531B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Teaching Learning Activities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8DF2" w14:textId="77777777" w:rsidR="00FD1EBF" w:rsidRPr="002D449C" w:rsidRDefault="00FD1EBF" w:rsidP="00531B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Time allocated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F407F" w14:textId="77777777" w:rsidR="00FD1EBF" w:rsidRPr="002D449C" w:rsidRDefault="00FD1EBF" w:rsidP="00531B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Teaching Learning Materials</w:t>
            </w:r>
          </w:p>
        </w:tc>
      </w:tr>
      <w:tr w:rsidR="00FD1EBF" w:rsidRPr="002D449C" w14:paraId="057B8BF0" w14:textId="77777777" w:rsidTr="00FD1EBF"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DF02" w14:textId="77777777" w:rsidR="00FD1EBF" w:rsidRPr="002D449C" w:rsidRDefault="00FD1EBF" w:rsidP="003F719C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Introduction</w:t>
            </w:r>
          </w:p>
          <w:p w14:paraId="488DFC4F" w14:textId="437BC7D0" w:rsidR="00FD1EBF" w:rsidRPr="002D449C" w:rsidRDefault="00FD1EBF" w:rsidP="003F719C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 w:hint="eastAsia"/>
                <w:sz w:val="24"/>
                <w:szCs w:val="24"/>
              </w:rPr>
              <w:t>Teacher d</w:t>
            </w:r>
            <w:r w:rsidRPr="002D449C">
              <w:rPr>
                <w:rFonts w:ascii="Calibri" w:hAnsi="Calibri"/>
                <w:sz w:val="24"/>
                <w:szCs w:val="24"/>
              </w:rPr>
              <w:t>istributes old and new primary G1 science textbook to students, and they observe individually.</w:t>
            </w:r>
          </w:p>
          <w:p w14:paraId="4A16EEFE" w14:textId="77777777" w:rsidR="00FD1EBF" w:rsidRPr="002D449C" w:rsidRDefault="00FD1EBF" w:rsidP="00742FB6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Let students to describe significant points -similarities and differences between old and new textbook.</w:t>
            </w:r>
          </w:p>
          <w:p w14:paraId="009A06CE" w14:textId="5DD93D41" w:rsidR="00FD1EBF" w:rsidRPr="002D449C" w:rsidRDefault="00FD1EBF" w:rsidP="00742FB6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C841" w14:textId="77777777" w:rsidR="00FD1EBF" w:rsidRPr="002D449C" w:rsidRDefault="00FD1EBF" w:rsidP="003F719C">
            <w:pPr>
              <w:rPr>
                <w:rFonts w:ascii="Calibri" w:hAnsi="Calibri"/>
                <w:sz w:val="24"/>
                <w:szCs w:val="24"/>
              </w:rPr>
            </w:pPr>
          </w:p>
          <w:p w14:paraId="1C264108" w14:textId="24E5018F" w:rsidR="00FD1EBF" w:rsidRPr="002D449C" w:rsidRDefault="00FD1EBF" w:rsidP="003F719C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10</w:t>
            </w:r>
            <w:r w:rsidR="002D449C">
              <w:rPr>
                <w:rFonts w:ascii="Calibri" w:hAnsi="Calibri"/>
                <w:sz w:val="24"/>
                <w:szCs w:val="24"/>
              </w:rPr>
              <w:t xml:space="preserve">  min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7F9A" w14:textId="77777777" w:rsidR="00FD1EBF" w:rsidRPr="002D449C" w:rsidRDefault="00FD1EBF" w:rsidP="003F719C">
            <w:pPr>
              <w:rPr>
                <w:rFonts w:ascii="Calibri" w:hAnsi="Calibri"/>
                <w:sz w:val="24"/>
                <w:szCs w:val="24"/>
              </w:rPr>
            </w:pPr>
          </w:p>
          <w:p w14:paraId="55C0EECE" w14:textId="47492070" w:rsidR="00FD1EBF" w:rsidRPr="002D449C" w:rsidRDefault="00FD1EBF" w:rsidP="003F719C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Old and new primary</w:t>
            </w:r>
            <w:r w:rsidR="00A56BDF" w:rsidRPr="002D449C">
              <w:rPr>
                <w:rFonts w:ascii="Calibri" w:hAnsi="Calibri"/>
                <w:sz w:val="24"/>
                <w:szCs w:val="24"/>
              </w:rPr>
              <w:t xml:space="preserve"> school</w:t>
            </w:r>
            <w:r w:rsidRPr="002D449C">
              <w:rPr>
                <w:rFonts w:ascii="Calibri" w:hAnsi="Calibri"/>
                <w:sz w:val="24"/>
                <w:szCs w:val="24"/>
              </w:rPr>
              <w:t xml:space="preserve"> science textbooks.</w:t>
            </w:r>
          </w:p>
          <w:p w14:paraId="65962B57" w14:textId="77777777" w:rsidR="00FD1EBF" w:rsidRPr="002D449C" w:rsidRDefault="00FD1EBF" w:rsidP="003F719C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FD1EBF" w:rsidRPr="002D449C" w14:paraId="35CA2B9A" w14:textId="77777777" w:rsidTr="00FD1EBF"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2371" w14:textId="15CFD1F5" w:rsidR="00FD1EBF" w:rsidRPr="002D449C" w:rsidRDefault="00FD1EBF" w:rsidP="00531B14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Explanation</w:t>
            </w:r>
          </w:p>
          <w:p w14:paraId="191AB9FC" w14:textId="5B6E3317" w:rsidR="00FD1EBF" w:rsidRPr="002D449C" w:rsidRDefault="00FD1EBF">
            <w:pPr>
              <w:pStyle w:val="a4"/>
              <w:ind w:leftChars="0" w:left="0"/>
              <w:rPr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 xml:space="preserve">Teacher explains composition of primary </w:t>
            </w:r>
            <w:r w:rsidR="00A56BDF" w:rsidRPr="002D449C">
              <w:rPr>
                <w:rFonts w:ascii="Calibri" w:hAnsi="Calibri"/>
                <w:sz w:val="24"/>
                <w:szCs w:val="24"/>
              </w:rPr>
              <w:t xml:space="preserve">school </w:t>
            </w:r>
            <w:r w:rsidRPr="002D449C">
              <w:rPr>
                <w:rFonts w:ascii="Calibri" w:hAnsi="Calibri"/>
                <w:sz w:val="24"/>
                <w:szCs w:val="24"/>
              </w:rPr>
              <w:t xml:space="preserve">science textbook and </w:t>
            </w:r>
            <w:r w:rsidRPr="002D449C">
              <w:rPr>
                <w:sz w:val="24"/>
                <w:szCs w:val="24"/>
              </w:rPr>
              <w:t>science teaching learning activities for primary children, based on students’ reference.</w:t>
            </w:r>
          </w:p>
          <w:p w14:paraId="6CC09B29" w14:textId="6B12164E" w:rsidR="00FD1EBF" w:rsidRPr="002D449C" w:rsidRDefault="00FD1EBF">
            <w:pPr>
              <w:pStyle w:val="a4"/>
              <w:ind w:leftChars="0" w:left="0"/>
              <w:rPr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7080" w14:textId="77777777" w:rsidR="00FD1EBF" w:rsidRPr="002D449C" w:rsidRDefault="00FD1EBF" w:rsidP="00531B14">
            <w:pPr>
              <w:rPr>
                <w:rFonts w:ascii="Calibri" w:hAnsi="Calibri"/>
                <w:sz w:val="24"/>
                <w:szCs w:val="24"/>
              </w:rPr>
            </w:pPr>
          </w:p>
          <w:p w14:paraId="02A1BB0A" w14:textId="54830726" w:rsidR="00FD1EBF" w:rsidRPr="002D449C" w:rsidRDefault="00FD1EBF" w:rsidP="00531B14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20</w:t>
            </w:r>
            <w:r w:rsidR="002D449C">
              <w:rPr>
                <w:rFonts w:ascii="Calibri" w:hAnsi="Calibri"/>
                <w:sz w:val="24"/>
                <w:szCs w:val="24"/>
              </w:rPr>
              <w:t xml:space="preserve">  min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6D13" w14:textId="77777777" w:rsidR="00FD1EBF" w:rsidRPr="002D449C" w:rsidRDefault="00FD1EBF" w:rsidP="00531B14">
            <w:pPr>
              <w:rPr>
                <w:rFonts w:ascii="Calibri" w:hAnsi="Calibri"/>
                <w:sz w:val="24"/>
                <w:szCs w:val="24"/>
              </w:rPr>
            </w:pPr>
          </w:p>
          <w:p w14:paraId="11912EA0" w14:textId="77777777" w:rsidR="00FD1EBF" w:rsidRPr="002D449C" w:rsidRDefault="00FD1EBF" w:rsidP="00531B14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Students’ references</w:t>
            </w:r>
          </w:p>
        </w:tc>
      </w:tr>
      <w:tr w:rsidR="00FD1EBF" w:rsidRPr="002D449C" w14:paraId="63118047" w14:textId="77777777" w:rsidTr="00727A6B">
        <w:trPr>
          <w:trHeight w:val="260"/>
        </w:trPr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904F" w14:textId="4ED694E3" w:rsidR="00FD1EBF" w:rsidRPr="002D449C" w:rsidRDefault="00FD1EBF" w:rsidP="00F97E40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Activity (1)</w:t>
            </w:r>
          </w:p>
          <w:p w14:paraId="3A937790" w14:textId="0E9E02BF" w:rsidR="00FD1EBF" w:rsidRPr="002D449C" w:rsidRDefault="00FD1EBF" w:rsidP="00954C1D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 xml:space="preserve">Teacher explains </w:t>
            </w:r>
            <w:r w:rsidR="008A0BBB" w:rsidRPr="002D449C">
              <w:rPr>
                <w:rFonts w:ascii="Calibri" w:hAnsi="Calibri"/>
                <w:sz w:val="24"/>
                <w:szCs w:val="24"/>
              </w:rPr>
              <w:t xml:space="preserve">5 steps of teaching learning activities </w:t>
            </w:r>
            <w:r w:rsidRPr="002D449C">
              <w:rPr>
                <w:rFonts w:ascii="Calibri" w:hAnsi="Calibri"/>
                <w:sz w:val="24"/>
                <w:szCs w:val="24"/>
              </w:rPr>
              <w:t>by referring to Grade 1, Lesson 2.1 and the sample</w:t>
            </w:r>
            <w:r w:rsidR="008A0BBB" w:rsidRPr="002D449C">
              <w:rPr>
                <w:rFonts w:ascii="Calibri" w:hAnsi="Calibri"/>
                <w:sz w:val="24"/>
                <w:szCs w:val="24"/>
              </w:rPr>
              <w:t xml:space="preserve"> table of students’ activities and </w:t>
            </w:r>
            <w:r w:rsidRPr="002D449C">
              <w:rPr>
                <w:rFonts w:ascii="Calibri" w:hAnsi="Calibri"/>
                <w:sz w:val="24"/>
                <w:szCs w:val="24"/>
              </w:rPr>
              <w:t xml:space="preserve">teacher’s activities. </w:t>
            </w:r>
          </w:p>
          <w:p w14:paraId="74C82062" w14:textId="77777777" w:rsidR="00FD1EBF" w:rsidRPr="002D449C" w:rsidRDefault="00FD1EBF" w:rsidP="00954C1D">
            <w:pPr>
              <w:rPr>
                <w:rFonts w:ascii="Calibri" w:hAnsi="Calibri"/>
                <w:sz w:val="24"/>
                <w:szCs w:val="24"/>
              </w:rPr>
            </w:pPr>
          </w:p>
          <w:p w14:paraId="7B9C2364" w14:textId="3C4DE65D" w:rsidR="00FD1EBF" w:rsidRPr="002D449C" w:rsidRDefault="00FD1EBF" w:rsidP="00954C1D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 xml:space="preserve">Students are divided into small groups of 4-5 persons and they analyze the given lessons from G1 science textbook and fill in the worksheet individually. </w:t>
            </w:r>
          </w:p>
          <w:p w14:paraId="0AC3A0DD" w14:textId="77777777" w:rsidR="00FD1EBF" w:rsidRPr="002D449C" w:rsidRDefault="00FD1EBF" w:rsidP="00954C1D">
            <w:pPr>
              <w:rPr>
                <w:rFonts w:ascii="Calibri" w:hAnsi="Calibri"/>
                <w:sz w:val="24"/>
                <w:szCs w:val="24"/>
              </w:rPr>
            </w:pPr>
          </w:p>
          <w:p w14:paraId="4FDA73E3" w14:textId="77777777" w:rsidR="00FD1EBF" w:rsidRPr="002D449C" w:rsidRDefault="00FD1EBF" w:rsidP="00954C1D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 xml:space="preserve">Students submit the worksheets to the teacher. </w:t>
            </w:r>
          </w:p>
          <w:p w14:paraId="5F67E69D" w14:textId="5640D88C" w:rsidR="002D449C" w:rsidRPr="002D449C" w:rsidRDefault="002D449C" w:rsidP="00954C1D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EC8D" w14:textId="77777777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</w:p>
          <w:p w14:paraId="7A38950D" w14:textId="02FF8487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5</w:t>
            </w:r>
            <w:r w:rsidR="002D449C">
              <w:rPr>
                <w:rFonts w:ascii="Calibri" w:hAnsi="Calibri"/>
                <w:sz w:val="24"/>
                <w:szCs w:val="24"/>
              </w:rPr>
              <w:t xml:space="preserve"> min</w:t>
            </w:r>
          </w:p>
          <w:p w14:paraId="67BB0995" w14:textId="77777777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</w:p>
          <w:p w14:paraId="0D6B8EB2" w14:textId="77777777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</w:p>
          <w:p w14:paraId="724DF5EA" w14:textId="77777777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</w:p>
          <w:p w14:paraId="33DFF524" w14:textId="77777777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</w:p>
          <w:p w14:paraId="14ADBD0F" w14:textId="31CC258B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15 min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53D6" w14:textId="77777777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</w:p>
          <w:p w14:paraId="37769111" w14:textId="77777777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Students’ references</w:t>
            </w:r>
          </w:p>
          <w:p w14:paraId="5AA7FB90" w14:textId="77777777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</w:p>
          <w:p w14:paraId="1040FBCE" w14:textId="77777777" w:rsidR="00FD1EBF" w:rsidRPr="002D449C" w:rsidRDefault="00FD1EBF" w:rsidP="00F97E40">
            <w:pPr>
              <w:rPr>
                <w:rFonts w:ascii="Calibri" w:hAnsi="Calibri"/>
                <w:sz w:val="24"/>
                <w:szCs w:val="24"/>
              </w:rPr>
            </w:pPr>
          </w:p>
          <w:p w14:paraId="34BDB8A4" w14:textId="4546F2D9" w:rsidR="00FD1EBF" w:rsidRPr="002D449C" w:rsidRDefault="0020006B" w:rsidP="00F97E40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W</w:t>
            </w:r>
            <w:r w:rsidR="00FD1EBF" w:rsidRPr="002D449C">
              <w:rPr>
                <w:rFonts w:ascii="Calibri" w:hAnsi="Calibri"/>
                <w:sz w:val="24"/>
                <w:szCs w:val="24"/>
              </w:rPr>
              <w:t>orksheet</w:t>
            </w:r>
          </w:p>
          <w:p w14:paraId="683AA823" w14:textId="599F379F" w:rsidR="0020006B" w:rsidRPr="002D449C" w:rsidRDefault="0020006B" w:rsidP="00F97E40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Grade 1 teacher’s guide and textbook</w:t>
            </w:r>
          </w:p>
        </w:tc>
      </w:tr>
      <w:tr w:rsidR="00FD1EBF" w:rsidRPr="002D449C" w14:paraId="7D7EFAE9" w14:textId="77777777" w:rsidTr="00FD1EBF">
        <w:tc>
          <w:tcPr>
            <w:tcW w:w="3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53D8" w14:textId="77777777" w:rsidR="00FD1EBF" w:rsidRPr="002D449C" w:rsidRDefault="00FD1EBF" w:rsidP="00531B14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Assessment</w:t>
            </w:r>
          </w:p>
          <w:p w14:paraId="0A9CA0BD" w14:textId="77777777" w:rsidR="00FD1EBF" w:rsidRPr="002D449C" w:rsidRDefault="00FD1EBF" w:rsidP="00FD1EBF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Assesse the students’ worksheet filled in the Activity 1.</w:t>
            </w:r>
          </w:p>
          <w:p w14:paraId="378A5977" w14:textId="3D3CB5D6" w:rsidR="002D449C" w:rsidRPr="002D449C" w:rsidRDefault="002D449C" w:rsidP="00FD1EBF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F575" w14:textId="77777777" w:rsidR="00FD1EBF" w:rsidRPr="002D449C" w:rsidRDefault="00FD1EBF" w:rsidP="00531B14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716E" w14:textId="77777777" w:rsidR="00FD1EBF" w:rsidRPr="002D449C" w:rsidRDefault="00FD1EBF" w:rsidP="00531B14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14:paraId="0AABE2F5" w14:textId="4A7EDD52" w:rsidR="009F655C" w:rsidRPr="00EA4781" w:rsidRDefault="009F655C" w:rsidP="00EA4781">
      <w:pPr>
        <w:rPr>
          <w:rFonts w:ascii="Calibri" w:hAnsi="Calibri"/>
          <w:b/>
          <w:sz w:val="28"/>
          <w:szCs w:val="28"/>
        </w:rPr>
      </w:pPr>
      <w:r w:rsidRPr="00EA4781">
        <w:rPr>
          <w:rFonts w:ascii="Calibri" w:hAnsi="Calibri" w:hint="eastAsia"/>
          <w:b/>
          <w:sz w:val="28"/>
          <w:szCs w:val="28"/>
        </w:rPr>
        <w:lastRenderedPageBreak/>
        <w:t>Lecture note</w:t>
      </w:r>
      <w:r w:rsidRPr="00EA4781">
        <w:rPr>
          <w:rFonts w:ascii="Calibri" w:hAnsi="Calibri"/>
          <w:b/>
          <w:sz w:val="28"/>
          <w:szCs w:val="28"/>
        </w:rPr>
        <w:t>: Lesson 3</w:t>
      </w:r>
    </w:p>
    <w:p w14:paraId="4D17CF58" w14:textId="77777777" w:rsidR="00783BD0" w:rsidRDefault="00783BD0" w:rsidP="00EA4781">
      <w:pPr>
        <w:rPr>
          <w:rFonts w:ascii="Calibri" w:hAnsi="Calibri"/>
          <w:b/>
          <w:sz w:val="28"/>
          <w:szCs w:val="28"/>
        </w:rPr>
      </w:pPr>
    </w:p>
    <w:p w14:paraId="7D5BEC22" w14:textId="7FFD6E20" w:rsidR="009F655C" w:rsidRPr="00EA4781" w:rsidRDefault="009F655C" w:rsidP="00EA4781">
      <w:pPr>
        <w:rPr>
          <w:rFonts w:ascii="Calibri" w:hAnsi="Calibri"/>
          <w:b/>
          <w:sz w:val="28"/>
          <w:szCs w:val="28"/>
        </w:rPr>
      </w:pPr>
      <w:r w:rsidRPr="00EA4781">
        <w:rPr>
          <w:rFonts w:ascii="Calibri" w:hAnsi="Calibri"/>
          <w:b/>
          <w:sz w:val="28"/>
          <w:szCs w:val="28"/>
        </w:rPr>
        <w:t>&lt;Introduction&gt;</w:t>
      </w:r>
    </w:p>
    <w:p w14:paraId="2662184C" w14:textId="1D933F60" w:rsidR="009F655C" w:rsidRPr="003851D1" w:rsidRDefault="009F655C" w:rsidP="00EA4781">
      <w:pPr>
        <w:rPr>
          <w:rFonts w:ascii="Calibri" w:hAnsi="Calibri"/>
          <w:sz w:val="24"/>
          <w:szCs w:val="24"/>
        </w:rPr>
      </w:pPr>
      <w:r w:rsidRPr="003851D1">
        <w:rPr>
          <w:rFonts w:ascii="Calibri" w:hAnsi="Calibri" w:hint="eastAsia"/>
          <w:sz w:val="24"/>
          <w:szCs w:val="24"/>
        </w:rPr>
        <w:t xml:space="preserve">Students are free to pick up any </w:t>
      </w:r>
      <w:r w:rsidRPr="003851D1">
        <w:rPr>
          <w:rFonts w:ascii="Calibri" w:hAnsi="Calibri"/>
          <w:sz w:val="24"/>
          <w:szCs w:val="24"/>
        </w:rPr>
        <w:t>similarities</w:t>
      </w:r>
      <w:r w:rsidRPr="003851D1">
        <w:rPr>
          <w:rFonts w:ascii="Calibri" w:hAnsi="Calibri" w:hint="eastAsia"/>
          <w:sz w:val="24"/>
          <w:szCs w:val="24"/>
        </w:rPr>
        <w:t xml:space="preserve"> and </w:t>
      </w:r>
      <w:r w:rsidRPr="003851D1">
        <w:rPr>
          <w:rFonts w:ascii="Calibri" w:hAnsi="Calibri"/>
          <w:sz w:val="24"/>
          <w:szCs w:val="24"/>
        </w:rPr>
        <w:t xml:space="preserve">differences between old and new primary Grade 1 textbooks, such as differences of colors, photos, etc. But they should </w:t>
      </w:r>
      <w:r w:rsidRPr="003851D1">
        <w:rPr>
          <w:rFonts w:ascii="Calibri" w:hAnsi="Calibri" w:hint="eastAsia"/>
          <w:sz w:val="24"/>
          <w:szCs w:val="24"/>
        </w:rPr>
        <w:t>notice</w:t>
      </w:r>
      <w:r w:rsidRPr="003851D1">
        <w:rPr>
          <w:rFonts w:ascii="Calibri" w:hAnsi="Calibri"/>
          <w:sz w:val="24"/>
          <w:szCs w:val="24"/>
        </w:rPr>
        <w:t xml:space="preserve"> the following points;</w:t>
      </w:r>
    </w:p>
    <w:p w14:paraId="05580A64" w14:textId="315A4A57" w:rsidR="009F655C" w:rsidRPr="003851D1" w:rsidRDefault="009F655C" w:rsidP="00EA4781">
      <w:pPr>
        <w:pStyle w:val="a4"/>
        <w:numPr>
          <w:ilvl w:val="0"/>
          <w:numId w:val="12"/>
        </w:numPr>
        <w:ind w:leftChars="0"/>
        <w:rPr>
          <w:rFonts w:ascii="Calibri" w:hAnsi="Calibri"/>
          <w:sz w:val="24"/>
          <w:szCs w:val="24"/>
        </w:rPr>
      </w:pPr>
      <w:r w:rsidRPr="003851D1">
        <w:rPr>
          <w:rFonts w:ascii="Calibri" w:hAnsi="Calibri" w:hint="eastAsia"/>
          <w:sz w:val="24"/>
          <w:szCs w:val="24"/>
        </w:rPr>
        <w:t xml:space="preserve">New textbook starts from </w:t>
      </w:r>
      <w:r w:rsidRPr="003851D1">
        <w:rPr>
          <w:rFonts w:ascii="Calibri" w:hAnsi="Calibri"/>
          <w:sz w:val="24"/>
          <w:szCs w:val="24"/>
        </w:rPr>
        <w:t>“key question”</w:t>
      </w:r>
    </w:p>
    <w:p w14:paraId="6FE2B376" w14:textId="2F92F607" w:rsidR="009F655C" w:rsidRPr="003851D1" w:rsidRDefault="00EA4781" w:rsidP="00EA4781">
      <w:pPr>
        <w:pStyle w:val="a4"/>
        <w:numPr>
          <w:ilvl w:val="0"/>
          <w:numId w:val="12"/>
        </w:numPr>
        <w:ind w:leftChars="0"/>
        <w:rPr>
          <w:rFonts w:ascii="Calibri" w:hAnsi="Calibri"/>
          <w:sz w:val="24"/>
          <w:szCs w:val="24"/>
        </w:rPr>
      </w:pPr>
      <w:r w:rsidRPr="003851D1">
        <w:rPr>
          <w:rFonts w:ascii="Calibri" w:hAnsi="Calibri"/>
          <w:sz w:val="24"/>
          <w:szCs w:val="24"/>
        </w:rPr>
        <w:t>New textbook includes some references</w:t>
      </w:r>
    </w:p>
    <w:p w14:paraId="7F2E8753" w14:textId="4AB0D7D0" w:rsidR="009F655C" w:rsidRPr="003851D1" w:rsidRDefault="00EA4781" w:rsidP="00EA4781">
      <w:pPr>
        <w:pStyle w:val="a4"/>
        <w:numPr>
          <w:ilvl w:val="0"/>
          <w:numId w:val="12"/>
        </w:numPr>
        <w:ind w:leftChars="0"/>
        <w:rPr>
          <w:rFonts w:ascii="Calibri" w:hAnsi="Calibri"/>
          <w:sz w:val="24"/>
          <w:szCs w:val="24"/>
        </w:rPr>
      </w:pPr>
      <w:r w:rsidRPr="003851D1">
        <w:rPr>
          <w:rFonts w:ascii="Calibri" w:hAnsi="Calibri"/>
          <w:sz w:val="24"/>
          <w:szCs w:val="24"/>
        </w:rPr>
        <w:t>New textbook includes some worksheet/tables to fill in</w:t>
      </w:r>
    </w:p>
    <w:p w14:paraId="7D54116A" w14:textId="0D24C11B" w:rsidR="00EA4781" w:rsidRPr="003851D1" w:rsidRDefault="00EA4781" w:rsidP="00EA4781">
      <w:pPr>
        <w:rPr>
          <w:rFonts w:ascii="Calibri" w:hAnsi="Calibri"/>
          <w:sz w:val="24"/>
          <w:szCs w:val="24"/>
        </w:rPr>
      </w:pPr>
      <w:r w:rsidRPr="003851D1">
        <w:rPr>
          <w:rFonts w:ascii="Calibri" w:hAnsi="Calibri" w:hint="eastAsia"/>
          <w:sz w:val="24"/>
          <w:szCs w:val="24"/>
        </w:rPr>
        <w:t>If students don</w:t>
      </w:r>
      <w:r w:rsidRPr="003851D1">
        <w:rPr>
          <w:rFonts w:ascii="Calibri" w:hAnsi="Calibri"/>
          <w:sz w:val="24"/>
          <w:szCs w:val="24"/>
        </w:rPr>
        <w:t>’t point out above-points, teacher should guide them to notice these points.</w:t>
      </w:r>
    </w:p>
    <w:p w14:paraId="56074AAB" w14:textId="77777777" w:rsidR="00EA4781" w:rsidRDefault="00EA4781" w:rsidP="00487A19">
      <w:pPr>
        <w:spacing w:line="360" w:lineRule="auto"/>
        <w:rPr>
          <w:rFonts w:ascii="Calibri" w:hAnsi="Calibri"/>
          <w:b/>
        </w:rPr>
      </w:pPr>
    </w:p>
    <w:p w14:paraId="315DB324" w14:textId="45AA0AFB" w:rsidR="007E36EA" w:rsidRPr="007E36EA" w:rsidRDefault="007E36EA" w:rsidP="007E36EA">
      <w:pPr>
        <w:rPr>
          <w:rFonts w:ascii="Calibri" w:hAnsi="Calibri"/>
          <w:b/>
          <w:sz w:val="28"/>
          <w:szCs w:val="28"/>
        </w:rPr>
      </w:pPr>
      <w:r w:rsidRPr="007E36EA">
        <w:rPr>
          <w:rFonts w:ascii="Calibri" w:hAnsi="Calibri" w:hint="eastAsia"/>
          <w:b/>
          <w:sz w:val="28"/>
          <w:szCs w:val="28"/>
        </w:rPr>
        <w:t>&lt;Explanation&gt;</w:t>
      </w:r>
    </w:p>
    <w:p w14:paraId="370A6F71" w14:textId="5409764C" w:rsidR="009F655C" w:rsidRPr="003851D1" w:rsidRDefault="007E36EA" w:rsidP="007E36EA">
      <w:pPr>
        <w:rPr>
          <w:rFonts w:ascii="Calibri" w:hAnsi="Calibri"/>
          <w:sz w:val="24"/>
          <w:szCs w:val="24"/>
        </w:rPr>
      </w:pPr>
      <w:r w:rsidRPr="003851D1">
        <w:rPr>
          <w:rFonts w:ascii="Calibri" w:hAnsi="Calibri" w:hint="eastAsia"/>
          <w:sz w:val="24"/>
          <w:szCs w:val="24"/>
        </w:rPr>
        <w:t xml:space="preserve">Teacher </w:t>
      </w:r>
      <w:r w:rsidRPr="003851D1">
        <w:rPr>
          <w:rFonts w:ascii="Calibri" w:hAnsi="Calibri"/>
          <w:sz w:val="24"/>
          <w:szCs w:val="24"/>
        </w:rPr>
        <w:t xml:space="preserve">instruct students to refer </w:t>
      </w:r>
      <w:r w:rsidR="00C30189" w:rsidRPr="003851D1">
        <w:rPr>
          <w:rFonts w:ascii="Calibri" w:hAnsi="Calibri"/>
          <w:sz w:val="24"/>
          <w:szCs w:val="24"/>
        </w:rPr>
        <w:t xml:space="preserve">to </w:t>
      </w:r>
      <w:r w:rsidR="00800047" w:rsidRPr="003851D1">
        <w:rPr>
          <w:rFonts w:ascii="Calibri" w:hAnsi="Calibri"/>
          <w:sz w:val="24"/>
          <w:szCs w:val="24"/>
        </w:rPr>
        <w:t>any lessons in</w:t>
      </w:r>
      <w:r w:rsidRPr="003851D1">
        <w:rPr>
          <w:rFonts w:ascii="Calibri" w:hAnsi="Calibri"/>
          <w:sz w:val="24"/>
          <w:szCs w:val="24"/>
        </w:rPr>
        <w:t xml:space="preserve"> Grade 1 textbooks while explain</w:t>
      </w:r>
      <w:r w:rsidR="00800047" w:rsidRPr="003851D1">
        <w:rPr>
          <w:rFonts w:ascii="Calibri" w:hAnsi="Calibri"/>
          <w:sz w:val="24"/>
          <w:szCs w:val="24"/>
        </w:rPr>
        <w:t>ing</w:t>
      </w:r>
      <w:r w:rsidRPr="003851D1">
        <w:rPr>
          <w:rFonts w:ascii="Calibri" w:hAnsi="Calibri"/>
          <w:sz w:val="24"/>
          <w:szCs w:val="24"/>
        </w:rPr>
        <w:t xml:space="preserve"> the 5 steps of teaching learning activities, so that students can get clear understanding.</w:t>
      </w:r>
      <w:r w:rsidR="00800047" w:rsidRPr="003851D1">
        <w:rPr>
          <w:rFonts w:ascii="Calibri" w:hAnsi="Calibri"/>
          <w:sz w:val="24"/>
          <w:szCs w:val="24"/>
        </w:rPr>
        <w:t xml:space="preserve"> While explaining, teacher can ask students to find the relevant steps in the textbook and confirm their understanding.</w:t>
      </w:r>
    </w:p>
    <w:p w14:paraId="45A10816" w14:textId="77777777" w:rsidR="00C30189" w:rsidRPr="00800047" w:rsidRDefault="00C30189" w:rsidP="007E36EA">
      <w:pPr>
        <w:rPr>
          <w:rFonts w:ascii="Calibri" w:hAnsi="Calibri"/>
        </w:rPr>
      </w:pPr>
    </w:p>
    <w:p w14:paraId="51EA67CF" w14:textId="0C272C3B" w:rsidR="00800047" w:rsidRPr="00800047" w:rsidRDefault="00800047" w:rsidP="007E36EA">
      <w:pPr>
        <w:rPr>
          <w:rFonts w:ascii="Calibri" w:hAnsi="Calibri"/>
          <w:b/>
          <w:sz w:val="28"/>
          <w:szCs w:val="28"/>
        </w:rPr>
      </w:pPr>
      <w:r w:rsidRPr="00800047">
        <w:rPr>
          <w:rFonts w:ascii="Calibri" w:hAnsi="Calibri" w:hint="eastAsia"/>
          <w:b/>
          <w:sz w:val="28"/>
          <w:szCs w:val="28"/>
        </w:rPr>
        <w:t>&lt;Activity 1&gt;</w:t>
      </w:r>
    </w:p>
    <w:p w14:paraId="0A0C1250" w14:textId="6F46641B" w:rsidR="00800047" w:rsidRPr="00800047" w:rsidRDefault="00800047" w:rsidP="007E36EA">
      <w:pPr>
        <w:rPr>
          <w:rFonts w:ascii="Calibri" w:hAnsi="Calibri"/>
          <w:b/>
          <w:sz w:val="28"/>
          <w:szCs w:val="28"/>
        </w:rPr>
      </w:pPr>
      <w:r w:rsidRPr="00800047">
        <w:rPr>
          <w:rFonts w:ascii="Calibri" w:hAnsi="Calibri" w:hint="eastAsia"/>
          <w:b/>
          <w:sz w:val="28"/>
          <w:szCs w:val="28"/>
        </w:rPr>
        <w:t>Objectives of this activity</w:t>
      </w:r>
    </w:p>
    <w:p w14:paraId="55D88A81" w14:textId="2DAAE15B" w:rsidR="00800047" w:rsidRPr="003851D1" w:rsidRDefault="00800047" w:rsidP="007E36EA">
      <w:pPr>
        <w:rPr>
          <w:rFonts w:ascii="Calibri" w:hAnsi="Calibri"/>
          <w:sz w:val="24"/>
          <w:szCs w:val="24"/>
        </w:rPr>
      </w:pPr>
      <w:r w:rsidRPr="003851D1">
        <w:rPr>
          <w:rFonts w:ascii="Calibri" w:hAnsi="Calibri" w:hint="eastAsia"/>
          <w:sz w:val="24"/>
          <w:szCs w:val="24"/>
        </w:rPr>
        <w:t xml:space="preserve">Students to be able to analyze the lessons based on 5 steps of teaching learning activities and understand the composition of primary </w:t>
      </w:r>
      <w:r w:rsidR="00A56BDF">
        <w:rPr>
          <w:rFonts w:ascii="Calibri" w:hAnsi="Calibri"/>
          <w:sz w:val="24"/>
          <w:szCs w:val="24"/>
        </w:rPr>
        <w:t xml:space="preserve">school </w:t>
      </w:r>
      <w:r w:rsidRPr="003851D1">
        <w:rPr>
          <w:rFonts w:ascii="Calibri" w:hAnsi="Calibri" w:hint="eastAsia"/>
          <w:sz w:val="24"/>
          <w:szCs w:val="24"/>
        </w:rPr>
        <w:t>science textbook.</w:t>
      </w:r>
    </w:p>
    <w:p w14:paraId="44194682" w14:textId="77777777" w:rsidR="00800047" w:rsidRDefault="00800047" w:rsidP="007E36EA">
      <w:pPr>
        <w:rPr>
          <w:rFonts w:ascii="Calibri" w:hAnsi="Calibri"/>
        </w:rPr>
      </w:pPr>
    </w:p>
    <w:p w14:paraId="1B7F6589" w14:textId="639EE8C6" w:rsidR="00800047" w:rsidRPr="00800047" w:rsidRDefault="00800047" w:rsidP="007E36EA">
      <w:pPr>
        <w:rPr>
          <w:rFonts w:ascii="Calibri" w:hAnsi="Calibri"/>
          <w:b/>
          <w:sz w:val="28"/>
          <w:szCs w:val="28"/>
        </w:rPr>
      </w:pPr>
      <w:r w:rsidRPr="00800047">
        <w:rPr>
          <w:rFonts w:ascii="Calibri" w:hAnsi="Calibri"/>
          <w:b/>
          <w:sz w:val="28"/>
          <w:szCs w:val="28"/>
        </w:rPr>
        <w:t>Points for Facilitation</w:t>
      </w:r>
    </w:p>
    <w:p w14:paraId="0166E655" w14:textId="1FE00DDE" w:rsidR="00800047" w:rsidRPr="003851D1" w:rsidRDefault="00800047" w:rsidP="007E36EA">
      <w:pPr>
        <w:rPr>
          <w:rFonts w:ascii="Calibri" w:hAnsi="Calibri"/>
          <w:sz w:val="24"/>
          <w:szCs w:val="24"/>
        </w:rPr>
      </w:pPr>
      <w:r w:rsidRPr="003851D1">
        <w:rPr>
          <w:rFonts w:ascii="Calibri" w:hAnsi="Calibri" w:hint="eastAsia"/>
          <w:sz w:val="24"/>
          <w:szCs w:val="24"/>
        </w:rPr>
        <w:t>During the individual work, teacher should go around the classroom to check students</w:t>
      </w:r>
      <w:r w:rsidRPr="003851D1">
        <w:rPr>
          <w:rFonts w:ascii="Calibri" w:hAnsi="Calibri"/>
          <w:sz w:val="24"/>
          <w:szCs w:val="24"/>
        </w:rPr>
        <w:t>’ worksheets. If some students are struggling or not filling the worksheet smoothly, teacher can pick up some good examples from other students’ work and let them present.</w:t>
      </w:r>
    </w:p>
    <w:p w14:paraId="6E3CFCC5" w14:textId="77777777" w:rsidR="007E36EA" w:rsidRPr="003851D1" w:rsidRDefault="007E36EA" w:rsidP="007E36EA">
      <w:pPr>
        <w:rPr>
          <w:rFonts w:ascii="Calibri" w:hAnsi="Calibri"/>
          <w:sz w:val="24"/>
          <w:szCs w:val="24"/>
        </w:rPr>
      </w:pPr>
    </w:p>
    <w:p w14:paraId="0747A10C" w14:textId="09439142" w:rsidR="003851D1" w:rsidRPr="003851D1" w:rsidRDefault="003851D1" w:rsidP="007E36EA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Students of e</w:t>
      </w:r>
      <w:r w:rsidRPr="003851D1">
        <w:rPr>
          <w:rFonts w:ascii="Calibri" w:hAnsi="Calibri"/>
          <w:sz w:val="24"/>
          <w:szCs w:val="24"/>
        </w:rPr>
        <w:t xml:space="preserve">ach group </w:t>
      </w:r>
      <w:r>
        <w:rPr>
          <w:rFonts w:ascii="Calibri" w:hAnsi="Calibri"/>
          <w:sz w:val="24"/>
          <w:szCs w:val="24"/>
        </w:rPr>
        <w:t>study the following lessons. If the number of groups is more than 4, teacher can assign the same lesson to several groups.</w:t>
      </w:r>
    </w:p>
    <w:p w14:paraId="181C2CDA" w14:textId="08D48F3A" w:rsidR="003851D1" w:rsidRPr="003851D1" w:rsidRDefault="003851D1" w:rsidP="003851D1">
      <w:pPr>
        <w:snapToGrid w:val="0"/>
        <w:ind w:leftChars="-1" w:hanging="2"/>
        <w:rPr>
          <w:rFonts w:cs="Times New Roman"/>
          <w:sz w:val="24"/>
          <w:szCs w:val="24"/>
        </w:rPr>
      </w:pPr>
      <w:r w:rsidRPr="003851D1">
        <w:rPr>
          <w:rFonts w:cs="Times New Roman"/>
          <w:sz w:val="24"/>
          <w:szCs w:val="24"/>
        </w:rPr>
        <w:t>G</w:t>
      </w:r>
      <w:r>
        <w:rPr>
          <w:rFonts w:cs="Times New Roman"/>
          <w:sz w:val="24"/>
          <w:szCs w:val="24"/>
        </w:rPr>
        <w:t>roup 1 – Lesson 1.1 – Things around us</w:t>
      </w:r>
    </w:p>
    <w:p w14:paraId="0BF16AB6" w14:textId="0CF8C754" w:rsidR="003851D1" w:rsidRPr="003851D1" w:rsidRDefault="003851D1" w:rsidP="003851D1">
      <w:pPr>
        <w:snapToGrid w:val="0"/>
        <w:ind w:leftChars="-1" w:hanging="2"/>
        <w:rPr>
          <w:rFonts w:cs="Times New Roman"/>
          <w:sz w:val="24"/>
          <w:szCs w:val="24"/>
        </w:rPr>
      </w:pPr>
      <w:r w:rsidRPr="003851D1">
        <w:rPr>
          <w:rFonts w:cs="Times New Roman"/>
          <w:sz w:val="24"/>
          <w:szCs w:val="24"/>
        </w:rPr>
        <w:tab/>
        <w:t>Group 2 – Lesson</w:t>
      </w:r>
      <w:r>
        <w:rPr>
          <w:rFonts w:cs="Times New Roman"/>
          <w:sz w:val="24"/>
          <w:szCs w:val="24"/>
        </w:rPr>
        <w:t xml:space="preserve"> 1</w:t>
      </w:r>
      <w:r w:rsidRPr="003851D1">
        <w:rPr>
          <w:rFonts w:cs="Times New Roman"/>
          <w:sz w:val="24"/>
          <w:szCs w:val="24"/>
        </w:rPr>
        <w:t xml:space="preserve">.2 – </w:t>
      </w:r>
      <w:r>
        <w:rPr>
          <w:rFonts w:cs="Times New Roman"/>
          <w:sz w:val="24"/>
          <w:szCs w:val="24"/>
        </w:rPr>
        <w:t>Grouping things around us</w:t>
      </w:r>
    </w:p>
    <w:p w14:paraId="47976E7B" w14:textId="165842E6" w:rsidR="003851D1" w:rsidRPr="003851D1" w:rsidRDefault="003851D1" w:rsidP="003851D1">
      <w:pPr>
        <w:snapToGrid w:val="0"/>
        <w:ind w:leftChars="-1" w:hanging="2"/>
        <w:rPr>
          <w:rFonts w:cs="Times New Roman"/>
          <w:sz w:val="24"/>
          <w:szCs w:val="24"/>
        </w:rPr>
      </w:pPr>
      <w:r w:rsidRPr="003851D1">
        <w:rPr>
          <w:rFonts w:cs="Times New Roman"/>
          <w:sz w:val="24"/>
          <w:szCs w:val="24"/>
        </w:rPr>
        <w:tab/>
        <w:t>Group 3 – Lesson 5.1 – Soils and rock</w:t>
      </w:r>
    </w:p>
    <w:p w14:paraId="61FA0EF7" w14:textId="5C5B7E71" w:rsidR="003851D1" w:rsidRPr="003851D1" w:rsidRDefault="003851D1" w:rsidP="003851D1">
      <w:pPr>
        <w:ind w:leftChars="-1" w:hanging="2"/>
        <w:rPr>
          <w:rFonts w:ascii="Calibri" w:hAnsi="Calibri"/>
          <w:sz w:val="24"/>
          <w:szCs w:val="24"/>
        </w:rPr>
      </w:pPr>
      <w:r w:rsidRPr="003851D1">
        <w:rPr>
          <w:rFonts w:cs="Times New Roman"/>
          <w:sz w:val="24"/>
          <w:szCs w:val="24"/>
        </w:rPr>
        <w:tab/>
        <w:t>Group 4 – Lesson 5.2 – Water</w:t>
      </w:r>
    </w:p>
    <w:p w14:paraId="63002870" w14:textId="77777777" w:rsidR="003851D1" w:rsidRDefault="003851D1" w:rsidP="007E36EA">
      <w:pPr>
        <w:rPr>
          <w:rFonts w:ascii="Calibri" w:hAnsi="Calibri"/>
        </w:rPr>
      </w:pPr>
    </w:p>
    <w:p w14:paraId="7180C786" w14:textId="78564EBF" w:rsidR="00800047" w:rsidRPr="00800047" w:rsidRDefault="00800047" w:rsidP="007E36EA">
      <w:pPr>
        <w:rPr>
          <w:rFonts w:ascii="Calibri" w:hAnsi="Calibri"/>
          <w:b/>
          <w:sz w:val="28"/>
          <w:szCs w:val="28"/>
        </w:rPr>
      </w:pPr>
      <w:r w:rsidRPr="00800047">
        <w:rPr>
          <w:rFonts w:ascii="Calibri" w:hAnsi="Calibri"/>
          <w:b/>
          <w:sz w:val="28"/>
          <w:szCs w:val="28"/>
        </w:rPr>
        <w:t>&lt;Assessment&gt;</w:t>
      </w:r>
    </w:p>
    <w:p w14:paraId="747363A0" w14:textId="4F5091E1" w:rsidR="00800047" w:rsidRPr="003851D1" w:rsidRDefault="00800047" w:rsidP="007E36EA">
      <w:pPr>
        <w:rPr>
          <w:rFonts w:ascii="Calibri" w:hAnsi="Calibri"/>
          <w:sz w:val="24"/>
          <w:szCs w:val="24"/>
        </w:rPr>
      </w:pPr>
      <w:r w:rsidRPr="003851D1">
        <w:rPr>
          <w:rFonts w:ascii="Calibri" w:hAnsi="Calibri" w:hint="eastAsia"/>
          <w:sz w:val="24"/>
          <w:szCs w:val="24"/>
        </w:rPr>
        <w:t xml:space="preserve">Teacher </w:t>
      </w:r>
      <w:r w:rsidRPr="003851D1">
        <w:rPr>
          <w:rFonts w:ascii="Calibri" w:hAnsi="Calibri"/>
          <w:sz w:val="24"/>
          <w:szCs w:val="24"/>
        </w:rPr>
        <w:t>should</w:t>
      </w:r>
      <w:r w:rsidRPr="003851D1">
        <w:rPr>
          <w:rFonts w:ascii="Calibri" w:hAnsi="Calibri" w:hint="eastAsia"/>
          <w:sz w:val="24"/>
          <w:szCs w:val="24"/>
        </w:rPr>
        <w:t xml:space="preserve"> </w:t>
      </w:r>
      <w:r w:rsidRPr="003851D1">
        <w:rPr>
          <w:rFonts w:ascii="Calibri" w:hAnsi="Calibri"/>
          <w:sz w:val="24"/>
          <w:szCs w:val="24"/>
        </w:rPr>
        <w:t>collect students’ worksheets after the Activity 1 to check to what extend students can analyze the lessons individually. Teacher can assess in the following perspectives;</w:t>
      </w:r>
    </w:p>
    <w:p w14:paraId="43245622" w14:textId="448D8A8C" w:rsidR="00566F6E" w:rsidRPr="003851D1" w:rsidRDefault="00566F6E" w:rsidP="00800047">
      <w:pPr>
        <w:pStyle w:val="a4"/>
        <w:numPr>
          <w:ilvl w:val="0"/>
          <w:numId w:val="14"/>
        </w:numPr>
        <w:ind w:leftChars="0"/>
        <w:rPr>
          <w:rFonts w:ascii="Calibri" w:hAnsi="Calibri"/>
          <w:sz w:val="24"/>
          <w:szCs w:val="24"/>
        </w:rPr>
      </w:pPr>
      <w:r w:rsidRPr="003851D1">
        <w:rPr>
          <w:rFonts w:ascii="Calibri" w:hAnsi="Calibri"/>
          <w:sz w:val="24"/>
          <w:szCs w:val="24"/>
        </w:rPr>
        <w:t>Whether they can</w:t>
      </w:r>
      <w:r w:rsidRPr="003851D1">
        <w:rPr>
          <w:rFonts w:ascii="Calibri" w:hAnsi="Calibri" w:hint="eastAsia"/>
          <w:sz w:val="24"/>
          <w:szCs w:val="24"/>
        </w:rPr>
        <w:t xml:space="preserve"> </w:t>
      </w:r>
      <w:r w:rsidRPr="003851D1">
        <w:rPr>
          <w:rFonts w:ascii="Calibri" w:hAnsi="Calibri"/>
          <w:sz w:val="24"/>
          <w:szCs w:val="24"/>
        </w:rPr>
        <w:t>identify 5 steps in the assigned lesson</w:t>
      </w:r>
    </w:p>
    <w:p w14:paraId="58789731" w14:textId="0EBA0BD6" w:rsidR="00566F6E" w:rsidRPr="003851D1" w:rsidRDefault="00566F6E" w:rsidP="0015658D">
      <w:pPr>
        <w:pStyle w:val="a4"/>
        <w:numPr>
          <w:ilvl w:val="0"/>
          <w:numId w:val="14"/>
        </w:numPr>
        <w:ind w:leftChars="0"/>
        <w:rPr>
          <w:rFonts w:ascii="Calibri" w:hAnsi="Calibri"/>
          <w:sz w:val="24"/>
          <w:szCs w:val="24"/>
        </w:rPr>
      </w:pPr>
      <w:r w:rsidRPr="003851D1">
        <w:rPr>
          <w:rFonts w:ascii="Calibri" w:hAnsi="Calibri"/>
          <w:sz w:val="24"/>
          <w:szCs w:val="24"/>
        </w:rPr>
        <w:t>Whether they can identify relevant students’ and teacher’s activities for each step</w:t>
      </w:r>
    </w:p>
    <w:p w14:paraId="1264CC50" w14:textId="54F0C265" w:rsidR="0015658D" w:rsidRPr="003851D1" w:rsidRDefault="0015658D" w:rsidP="0015658D">
      <w:pPr>
        <w:pStyle w:val="a4"/>
        <w:numPr>
          <w:ilvl w:val="0"/>
          <w:numId w:val="14"/>
        </w:numPr>
        <w:ind w:leftChars="0"/>
        <w:rPr>
          <w:rFonts w:ascii="Calibri" w:hAnsi="Calibri"/>
          <w:sz w:val="24"/>
          <w:szCs w:val="24"/>
        </w:rPr>
      </w:pPr>
      <w:r w:rsidRPr="003851D1">
        <w:rPr>
          <w:rFonts w:ascii="Calibri" w:hAnsi="Calibri"/>
          <w:sz w:val="24"/>
          <w:szCs w:val="24"/>
        </w:rPr>
        <w:t>Whether the description of activities are in line with the 5 steps of teaching learning activities shown in the students’ reference</w:t>
      </w:r>
    </w:p>
    <w:p w14:paraId="34B9FFA3" w14:textId="77777777" w:rsidR="007E36EA" w:rsidRPr="003851D1" w:rsidRDefault="007E36EA" w:rsidP="007E36EA">
      <w:pPr>
        <w:rPr>
          <w:rFonts w:ascii="Calibri" w:hAnsi="Calibri"/>
          <w:sz w:val="24"/>
          <w:szCs w:val="24"/>
        </w:rPr>
      </w:pPr>
    </w:p>
    <w:p w14:paraId="28047FCC" w14:textId="77777777" w:rsidR="003851D1" w:rsidRDefault="003851D1" w:rsidP="007E36EA">
      <w:pPr>
        <w:rPr>
          <w:rFonts w:ascii="Calibri" w:hAnsi="Calibri"/>
        </w:rPr>
      </w:pPr>
    </w:p>
    <w:p w14:paraId="1897F1DF" w14:textId="77777777" w:rsidR="00493483" w:rsidRDefault="00493483" w:rsidP="007E36EA">
      <w:pPr>
        <w:rPr>
          <w:rFonts w:ascii="Calibri" w:hAnsi="Calibri"/>
        </w:rPr>
      </w:pPr>
    </w:p>
    <w:p w14:paraId="4540280D" w14:textId="0D897301" w:rsidR="00C17EDC" w:rsidRPr="002D449C" w:rsidRDefault="00C17EDC" w:rsidP="00C17EDC">
      <w:pPr>
        <w:rPr>
          <w:sz w:val="24"/>
          <w:szCs w:val="24"/>
        </w:rPr>
      </w:pPr>
      <w:r w:rsidRPr="002D449C">
        <w:rPr>
          <w:sz w:val="24"/>
          <w:szCs w:val="24"/>
        </w:rPr>
        <w:lastRenderedPageBreak/>
        <w:t xml:space="preserve">Rubric for assessing the students’ performance of analyzing the lessons from </w:t>
      </w:r>
      <w:r w:rsidR="00A56BDF" w:rsidRPr="002D449C">
        <w:rPr>
          <w:sz w:val="24"/>
          <w:szCs w:val="24"/>
        </w:rPr>
        <w:t>p</w:t>
      </w:r>
      <w:r w:rsidRPr="002D449C">
        <w:rPr>
          <w:sz w:val="24"/>
          <w:szCs w:val="24"/>
        </w:rPr>
        <w:t>rimary school science textbook according to 5 steps of teaching learning activities</w:t>
      </w:r>
    </w:p>
    <w:p w14:paraId="3627F031" w14:textId="77777777" w:rsidR="00C17EDC" w:rsidRDefault="00C17EDC" w:rsidP="007E36EA">
      <w:pPr>
        <w:rPr>
          <w:rFonts w:ascii="Calibri" w:hAnsi="Calibri"/>
        </w:rPr>
      </w:pPr>
    </w:p>
    <w:tbl>
      <w:tblPr>
        <w:tblStyle w:val="a3"/>
        <w:tblW w:w="9445" w:type="dxa"/>
        <w:tblLook w:val="04A0" w:firstRow="1" w:lastRow="0" w:firstColumn="1" w:lastColumn="0" w:noHBand="0" w:noVBand="1"/>
      </w:tblPr>
      <w:tblGrid>
        <w:gridCol w:w="2605"/>
        <w:gridCol w:w="2250"/>
        <w:gridCol w:w="2250"/>
        <w:gridCol w:w="2340"/>
      </w:tblGrid>
      <w:tr w:rsidR="00584DD1" w:rsidRPr="002D449C" w14:paraId="289F7EA0" w14:textId="36C51D56" w:rsidTr="00584DD1">
        <w:tc>
          <w:tcPr>
            <w:tcW w:w="2605" w:type="dxa"/>
          </w:tcPr>
          <w:p w14:paraId="49D5AB05" w14:textId="77777777" w:rsidR="00584DD1" w:rsidRPr="002D449C" w:rsidRDefault="00584DD1" w:rsidP="007E36EA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50" w:type="dxa"/>
          </w:tcPr>
          <w:p w14:paraId="43023D5B" w14:textId="7F062BDD" w:rsidR="00584DD1" w:rsidRPr="002D449C" w:rsidRDefault="00584DD1" w:rsidP="00783B7F">
            <w:pPr>
              <w:jc w:val="center"/>
              <w:rPr>
                <w:rFonts w:ascii="Calibri" w:hAnsi="Calibri"/>
                <w:b/>
                <w:sz w:val="22"/>
              </w:rPr>
            </w:pPr>
            <w:r w:rsidRPr="002D449C">
              <w:rPr>
                <w:rFonts w:ascii="Calibri" w:hAnsi="Calibri"/>
                <w:b/>
                <w:sz w:val="22"/>
              </w:rPr>
              <w:t>Good</w:t>
            </w:r>
          </w:p>
        </w:tc>
        <w:tc>
          <w:tcPr>
            <w:tcW w:w="2250" w:type="dxa"/>
          </w:tcPr>
          <w:p w14:paraId="47F8A35A" w14:textId="2ACDC9F7" w:rsidR="00584DD1" w:rsidRPr="002D449C" w:rsidRDefault="00584DD1" w:rsidP="00783B7F">
            <w:pPr>
              <w:jc w:val="center"/>
              <w:rPr>
                <w:rFonts w:ascii="Calibri" w:hAnsi="Calibri"/>
                <w:b/>
                <w:sz w:val="22"/>
              </w:rPr>
            </w:pPr>
            <w:r w:rsidRPr="002D449C">
              <w:rPr>
                <w:rFonts w:ascii="Calibri" w:hAnsi="Calibri"/>
                <w:b/>
                <w:sz w:val="22"/>
              </w:rPr>
              <w:t>Fair</w:t>
            </w:r>
          </w:p>
        </w:tc>
        <w:tc>
          <w:tcPr>
            <w:tcW w:w="2340" w:type="dxa"/>
          </w:tcPr>
          <w:p w14:paraId="430334A0" w14:textId="4E9DD8D4" w:rsidR="00584DD1" w:rsidRPr="002D449C" w:rsidRDefault="00584DD1" w:rsidP="00783B7F">
            <w:pPr>
              <w:jc w:val="center"/>
              <w:rPr>
                <w:rFonts w:ascii="Calibri" w:hAnsi="Calibri"/>
                <w:b/>
                <w:sz w:val="22"/>
              </w:rPr>
            </w:pPr>
            <w:r w:rsidRPr="002D449C">
              <w:rPr>
                <w:rFonts w:ascii="Calibri" w:hAnsi="Calibri"/>
                <w:b/>
                <w:sz w:val="22"/>
              </w:rPr>
              <w:t>Need to improve</w:t>
            </w:r>
          </w:p>
        </w:tc>
      </w:tr>
      <w:tr w:rsidR="006E7B83" w:rsidRPr="002D449C" w14:paraId="59A29674" w14:textId="6D06A36E" w:rsidTr="00584DD1">
        <w:tc>
          <w:tcPr>
            <w:tcW w:w="2605" w:type="dxa"/>
          </w:tcPr>
          <w:p w14:paraId="607B79D9" w14:textId="1947939E" w:rsidR="006E7B83" w:rsidRPr="002D449C" w:rsidRDefault="002D449C" w:rsidP="006E7B83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I</w:t>
            </w:r>
            <w:r w:rsidR="006E7B83" w:rsidRPr="002D449C">
              <w:rPr>
                <w:rFonts w:ascii="Calibri" w:hAnsi="Calibri"/>
                <w:b/>
                <w:sz w:val="22"/>
              </w:rPr>
              <w:t xml:space="preserve">dentifying 5 steps </w:t>
            </w:r>
          </w:p>
          <w:p w14:paraId="09C98C2E" w14:textId="495BC403" w:rsidR="006E7B83" w:rsidRPr="002D449C" w:rsidRDefault="006E7B83" w:rsidP="006E7B83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250" w:type="dxa"/>
          </w:tcPr>
          <w:p w14:paraId="54FCBA43" w14:textId="77777777" w:rsidR="006E7B83" w:rsidRPr="002D449C" w:rsidRDefault="006E7B83" w:rsidP="006E7B83">
            <w:pPr>
              <w:rPr>
                <w:rFonts w:ascii="Calibri" w:hAnsi="Calibri"/>
                <w:sz w:val="22"/>
              </w:rPr>
            </w:pPr>
            <w:r w:rsidRPr="002D449C">
              <w:rPr>
                <w:rFonts w:ascii="Calibri" w:hAnsi="Calibri"/>
                <w:sz w:val="22"/>
              </w:rPr>
              <w:t xml:space="preserve">Students can identify all steps correctly. </w:t>
            </w:r>
          </w:p>
          <w:p w14:paraId="4B76AEED" w14:textId="41AA625F" w:rsidR="002D449C" w:rsidRPr="002D449C" w:rsidRDefault="002D449C" w:rsidP="006E7B83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50" w:type="dxa"/>
          </w:tcPr>
          <w:p w14:paraId="2321901E" w14:textId="3F86007D" w:rsidR="006E7B83" w:rsidRPr="002D449C" w:rsidRDefault="006E7B83" w:rsidP="006E7B83">
            <w:pPr>
              <w:rPr>
                <w:rFonts w:ascii="Calibri" w:hAnsi="Calibri"/>
                <w:sz w:val="22"/>
              </w:rPr>
            </w:pPr>
            <w:r w:rsidRPr="002D449C">
              <w:rPr>
                <w:rFonts w:ascii="Calibri" w:hAnsi="Calibri"/>
                <w:sz w:val="22"/>
              </w:rPr>
              <w:t xml:space="preserve">Students can identify only some steps. </w:t>
            </w:r>
          </w:p>
        </w:tc>
        <w:tc>
          <w:tcPr>
            <w:tcW w:w="2340" w:type="dxa"/>
          </w:tcPr>
          <w:p w14:paraId="32B8B3D7" w14:textId="3A5B973D" w:rsidR="006E7B83" w:rsidRPr="002D449C" w:rsidRDefault="006E7B83" w:rsidP="006E7B83">
            <w:pPr>
              <w:rPr>
                <w:rFonts w:ascii="Calibri" w:hAnsi="Calibri"/>
                <w:sz w:val="22"/>
              </w:rPr>
            </w:pPr>
            <w:r w:rsidRPr="002D449C">
              <w:rPr>
                <w:rFonts w:ascii="Calibri" w:hAnsi="Calibri"/>
                <w:sz w:val="22"/>
              </w:rPr>
              <w:t xml:space="preserve">Students cannot identify the steps. </w:t>
            </w:r>
          </w:p>
        </w:tc>
      </w:tr>
      <w:tr w:rsidR="00016722" w:rsidRPr="002D449C" w14:paraId="78DB32E1" w14:textId="72D802C3" w:rsidTr="00584DD1">
        <w:tc>
          <w:tcPr>
            <w:tcW w:w="2605" w:type="dxa"/>
          </w:tcPr>
          <w:p w14:paraId="770335CE" w14:textId="3BF70731" w:rsidR="00016722" w:rsidRPr="002D449C" w:rsidRDefault="002D449C" w:rsidP="00016722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I</w:t>
            </w:r>
            <w:r w:rsidR="00016722" w:rsidRPr="002D449C">
              <w:rPr>
                <w:rFonts w:ascii="Calibri" w:hAnsi="Calibri"/>
                <w:b/>
                <w:sz w:val="22"/>
              </w:rPr>
              <w:t>dentifying relevant students’ and teacher’s activities for each step</w:t>
            </w:r>
          </w:p>
          <w:p w14:paraId="4D72CBE3" w14:textId="77777777" w:rsidR="00016722" w:rsidRPr="002D449C" w:rsidRDefault="00016722" w:rsidP="00016722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250" w:type="dxa"/>
          </w:tcPr>
          <w:p w14:paraId="56A95B66" w14:textId="77777777" w:rsidR="00016722" w:rsidRDefault="00016722" w:rsidP="00016722">
            <w:pPr>
              <w:rPr>
                <w:rFonts w:ascii="Calibri" w:hAnsi="Calibri"/>
                <w:sz w:val="22"/>
              </w:rPr>
            </w:pPr>
            <w:r w:rsidRPr="002D449C">
              <w:rPr>
                <w:rFonts w:ascii="Calibri" w:hAnsi="Calibri"/>
                <w:sz w:val="22"/>
              </w:rPr>
              <w:t xml:space="preserve">Students can identify students’ activities and teacher’s activities for each steps correctly. </w:t>
            </w:r>
          </w:p>
          <w:p w14:paraId="7538BDD0" w14:textId="316810D0" w:rsidR="002D449C" w:rsidRPr="002D449C" w:rsidRDefault="002D449C" w:rsidP="00016722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50" w:type="dxa"/>
          </w:tcPr>
          <w:p w14:paraId="1CD6D5F7" w14:textId="7F680B15" w:rsidR="00016722" w:rsidRPr="002D449C" w:rsidRDefault="00016722" w:rsidP="00016722">
            <w:pPr>
              <w:rPr>
                <w:rFonts w:ascii="Calibri" w:hAnsi="Calibri"/>
                <w:sz w:val="22"/>
              </w:rPr>
            </w:pPr>
            <w:r w:rsidRPr="002D449C">
              <w:rPr>
                <w:rFonts w:ascii="Calibri" w:hAnsi="Calibri"/>
                <w:sz w:val="22"/>
              </w:rPr>
              <w:t>Some activities which are expressed by students are not relevant to the steps.</w:t>
            </w:r>
          </w:p>
        </w:tc>
        <w:tc>
          <w:tcPr>
            <w:tcW w:w="2340" w:type="dxa"/>
          </w:tcPr>
          <w:p w14:paraId="63EEF3DD" w14:textId="0CD1F4CF" w:rsidR="00016722" w:rsidRPr="002D449C" w:rsidRDefault="00016722" w:rsidP="00016722">
            <w:pPr>
              <w:rPr>
                <w:rFonts w:ascii="Calibri" w:hAnsi="Calibri"/>
                <w:sz w:val="22"/>
              </w:rPr>
            </w:pPr>
            <w:r w:rsidRPr="002D449C">
              <w:rPr>
                <w:rFonts w:ascii="Calibri" w:hAnsi="Calibri"/>
                <w:sz w:val="22"/>
              </w:rPr>
              <w:t>All activities which are expressed by students are not relevant to the steps.</w:t>
            </w:r>
          </w:p>
        </w:tc>
      </w:tr>
      <w:tr w:rsidR="00016722" w:rsidRPr="002D449C" w14:paraId="43D1B4E9" w14:textId="610E5D65" w:rsidTr="00016722">
        <w:trPr>
          <w:trHeight w:val="1808"/>
        </w:trPr>
        <w:tc>
          <w:tcPr>
            <w:tcW w:w="2605" w:type="dxa"/>
          </w:tcPr>
          <w:p w14:paraId="57E62F91" w14:textId="2092BDB9" w:rsidR="00016722" w:rsidRPr="002D449C" w:rsidRDefault="002D449C" w:rsidP="00016722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D</w:t>
            </w:r>
            <w:r w:rsidR="00016722" w:rsidRPr="002D449C">
              <w:rPr>
                <w:rFonts w:ascii="Calibri" w:hAnsi="Calibri"/>
                <w:b/>
                <w:sz w:val="22"/>
              </w:rPr>
              <w:t>escription of activities are in line with the 5 steps of teaching learning activities shown in the students’ reference</w:t>
            </w:r>
          </w:p>
          <w:p w14:paraId="0C3BCCE4" w14:textId="77777777" w:rsidR="00016722" w:rsidRPr="002D449C" w:rsidRDefault="00016722" w:rsidP="00016722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250" w:type="dxa"/>
          </w:tcPr>
          <w:p w14:paraId="3614DE82" w14:textId="01BBEB5D" w:rsidR="00016722" w:rsidRPr="002D449C" w:rsidRDefault="00016722" w:rsidP="00016722">
            <w:pPr>
              <w:rPr>
                <w:rFonts w:ascii="Calibri" w:hAnsi="Calibri"/>
                <w:sz w:val="22"/>
              </w:rPr>
            </w:pPr>
            <w:r w:rsidRPr="002D449C">
              <w:rPr>
                <w:rFonts w:ascii="Calibri" w:hAnsi="Calibri"/>
                <w:sz w:val="22"/>
              </w:rPr>
              <w:t>Students can describe all activities which are in line with the 5 steps of teaching learning activities shown in the students’ reference.</w:t>
            </w:r>
          </w:p>
          <w:p w14:paraId="6332648F" w14:textId="77777777" w:rsidR="00016722" w:rsidRPr="002D449C" w:rsidRDefault="00016722" w:rsidP="00016722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250" w:type="dxa"/>
          </w:tcPr>
          <w:p w14:paraId="17423DA1" w14:textId="1C10926C" w:rsidR="00016722" w:rsidRPr="002D449C" w:rsidRDefault="00016722" w:rsidP="00016722">
            <w:pPr>
              <w:rPr>
                <w:rFonts w:ascii="Calibri" w:hAnsi="Calibri"/>
                <w:sz w:val="22"/>
              </w:rPr>
            </w:pPr>
            <w:r w:rsidRPr="002D449C">
              <w:rPr>
                <w:rFonts w:ascii="Calibri" w:hAnsi="Calibri"/>
                <w:sz w:val="22"/>
              </w:rPr>
              <w:t>Some descriptions for activities are not in line with the 5 steps of teaching learning activities shown in the students’ reference.</w:t>
            </w:r>
          </w:p>
          <w:p w14:paraId="1F48B843" w14:textId="77777777" w:rsidR="00016722" w:rsidRPr="002D449C" w:rsidRDefault="00016722" w:rsidP="00016722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340" w:type="dxa"/>
          </w:tcPr>
          <w:p w14:paraId="7EAEEDEC" w14:textId="42CE0762" w:rsidR="00016722" w:rsidRPr="002D449C" w:rsidRDefault="00016722" w:rsidP="00016722">
            <w:pPr>
              <w:rPr>
                <w:rFonts w:ascii="Calibri" w:hAnsi="Calibri"/>
                <w:sz w:val="22"/>
              </w:rPr>
            </w:pPr>
            <w:r w:rsidRPr="002D449C">
              <w:rPr>
                <w:rFonts w:ascii="Calibri" w:hAnsi="Calibri"/>
                <w:sz w:val="22"/>
              </w:rPr>
              <w:t>All descriptions for activities are not in line with the 5 steps of teaching learning activities shown in the students’ reference.</w:t>
            </w:r>
          </w:p>
          <w:p w14:paraId="7F21CC0C" w14:textId="77777777" w:rsidR="00016722" w:rsidRPr="002D449C" w:rsidRDefault="00016722" w:rsidP="00016722">
            <w:pPr>
              <w:rPr>
                <w:rFonts w:ascii="Calibri" w:hAnsi="Calibri"/>
                <w:sz w:val="22"/>
              </w:rPr>
            </w:pPr>
          </w:p>
        </w:tc>
      </w:tr>
    </w:tbl>
    <w:p w14:paraId="1826A5B9" w14:textId="77777777" w:rsidR="00493483" w:rsidRDefault="00493483" w:rsidP="007E36EA">
      <w:pPr>
        <w:rPr>
          <w:rFonts w:ascii="Calibri" w:hAnsi="Calibri"/>
        </w:rPr>
      </w:pPr>
    </w:p>
    <w:p w14:paraId="1DB06D0C" w14:textId="77777777" w:rsidR="00493483" w:rsidRDefault="00493483" w:rsidP="007E36EA">
      <w:pPr>
        <w:rPr>
          <w:rFonts w:ascii="Calibri" w:hAnsi="Calibri"/>
        </w:rPr>
      </w:pPr>
    </w:p>
    <w:p w14:paraId="145419BD" w14:textId="77777777" w:rsidR="00493483" w:rsidRDefault="00493483" w:rsidP="007E36EA">
      <w:pPr>
        <w:rPr>
          <w:rFonts w:ascii="Calibri" w:hAnsi="Calibri"/>
        </w:rPr>
      </w:pPr>
    </w:p>
    <w:p w14:paraId="796C19DC" w14:textId="77777777" w:rsidR="00493483" w:rsidRDefault="00493483" w:rsidP="007E36EA">
      <w:pPr>
        <w:rPr>
          <w:rFonts w:ascii="Calibri" w:hAnsi="Calibri"/>
        </w:rPr>
      </w:pPr>
    </w:p>
    <w:p w14:paraId="43290196" w14:textId="77777777" w:rsidR="00493483" w:rsidRDefault="00493483" w:rsidP="007E36EA">
      <w:pPr>
        <w:rPr>
          <w:rFonts w:ascii="Calibri" w:hAnsi="Calibri"/>
        </w:rPr>
      </w:pPr>
    </w:p>
    <w:p w14:paraId="172EAA4A" w14:textId="77777777" w:rsidR="00493483" w:rsidRDefault="00493483" w:rsidP="007E36EA">
      <w:pPr>
        <w:rPr>
          <w:rFonts w:ascii="Calibri" w:hAnsi="Calibri"/>
        </w:rPr>
      </w:pPr>
    </w:p>
    <w:p w14:paraId="7447A7B4" w14:textId="77777777" w:rsidR="00493483" w:rsidRDefault="00493483" w:rsidP="007E36EA">
      <w:pPr>
        <w:rPr>
          <w:rFonts w:ascii="Calibri" w:hAnsi="Calibri"/>
        </w:rPr>
      </w:pPr>
    </w:p>
    <w:p w14:paraId="7BF9A7E3" w14:textId="77777777" w:rsidR="00493483" w:rsidRDefault="00493483" w:rsidP="007E36EA">
      <w:pPr>
        <w:rPr>
          <w:rFonts w:ascii="Calibri" w:hAnsi="Calibri"/>
        </w:rPr>
      </w:pPr>
    </w:p>
    <w:p w14:paraId="33AAA747" w14:textId="77777777" w:rsidR="00493483" w:rsidRDefault="00493483" w:rsidP="007E36EA">
      <w:pPr>
        <w:rPr>
          <w:rFonts w:ascii="Calibri" w:hAnsi="Calibri"/>
        </w:rPr>
      </w:pPr>
    </w:p>
    <w:p w14:paraId="34E0135A" w14:textId="77777777" w:rsidR="00493483" w:rsidRDefault="00493483" w:rsidP="007E36EA">
      <w:pPr>
        <w:rPr>
          <w:rFonts w:ascii="Calibri" w:hAnsi="Calibri"/>
        </w:rPr>
      </w:pPr>
    </w:p>
    <w:p w14:paraId="13534541" w14:textId="77777777" w:rsidR="00493483" w:rsidRDefault="00493483" w:rsidP="007E36EA">
      <w:pPr>
        <w:rPr>
          <w:rFonts w:ascii="Calibri" w:hAnsi="Calibri"/>
        </w:rPr>
      </w:pPr>
    </w:p>
    <w:p w14:paraId="7C94951E" w14:textId="77777777" w:rsidR="00493483" w:rsidRDefault="00493483" w:rsidP="007E36EA">
      <w:pPr>
        <w:rPr>
          <w:rFonts w:ascii="Calibri" w:hAnsi="Calibri"/>
        </w:rPr>
      </w:pPr>
    </w:p>
    <w:p w14:paraId="6B299D2D" w14:textId="77777777" w:rsidR="00493483" w:rsidRDefault="00493483" w:rsidP="007E36EA">
      <w:pPr>
        <w:rPr>
          <w:rFonts w:ascii="Calibri" w:hAnsi="Calibri"/>
        </w:rPr>
      </w:pPr>
    </w:p>
    <w:p w14:paraId="367FBC29" w14:textId="77777777" w:rsidR="00493483" w:rsidRDefault="00493483" w:rsidP="007E36EA">
      <w:pPr>
        <w:rPr>
          <w:rFonts w:ascii="Calibri" w:hAnsi="Calibri"/>
        </w:rPr>
      </w:pPr>
    </w:p>
    <w:p w14:paraId="5D6251A0" w14:textId="77777777" w:rsidR="00493483" w:rsidRDefault="00493483" w:rsidP="007E36EA">
      <w:pPr>
        <w:rPr>
          <w:rFonts w:ascii="Calibri" w:hAnsi="Calibri"/>
        </w:rPr>
      </w:pPr>
    </w:p>
    <w:p w14:paraId="1FE25413" w14:textId="77777777" w:rsidR="00493483" w:rsidRDefault="00493483" w:rsidP="007E36EA">
      <w:pPr>
        <w:rPr>
          <w:rFonts w:ascii="Calibri" w:hAnsi="Calibri"/>
        </w:rPr>
      </w:pPr>
    </w:p>
    <w:p w14:paraId="48C0146D" w14:textId="77777777" w:rsidR="00493483" w:rsidRDefault="00493483" w:rsidP="007E36EA">
      <w:pPr>
        <w:rPr>
          <w:rFonts w:ascii="Calibri" w:hAnsi="Calibri"/>
        </w:rPr>
      </w:pPr>
    </w:p>
    <w:p w14:paraId="0BDC63EE" w14:textId="77777777" w:rsidR="00493483" w:rsidRDefault="00493483" w:rsidP="007E36EA">
      <w:pPr>
        <w:rPr>
          <w:rFonts w:ascii="Calibri" w:hAnsi="Calibri"/>
        </w:rPr>
      </w:pPr>
    </w:p>
    <w:p w14:paraId="20F25C22" w14:textId="77777777" w:rsidR="00493483" w:rsidRDefault="00493483" w:rsidP="007E36EA">
      <w:pPr>
        <w:rPr>
          <w:rFonts w:ascii="Calibri" w:hAnsi="Calibri"/>
        </w:rPr>
      </w:pPr>
    </w:p>
    <w:p w14:paraId="0CC54073" w14:textId="77777777" w:rsidR="00493483" w:rsidRDefault="00493483" w:rsidP="007E36EA">
      <w:pPr>
        <w:rPr>
          <w:rFonts w:ascii="Calibri" w:hAnsi="Calibri"/>
        </w:rPr>
      </w:pPr>
    </w:p>
    <w:p w14:paraId="064622D2" w14:textId="77777777" w:rsidR="00493483" w:rsidRDefault="00493483" w:rsidP="007E36EA">
      <w:pPr>
        <w:rPr>
          <w:rFonts w:ascii="Calibri" w:hAnsi="Calibri"/>
        </w:rPr>
      </w:pPr>
    </w:p>
    <w:p w14:paraId="4BB277C1" w14:textId="77777777" w:rsidR="00493483" w:rsidRDefault="00493483" w:rsidP="007E36EA">
      <w:pPr>
        <w:rPr>
          <w:rFonts w:ascii="Calibri" w:hAnsi="Calibri"/>
        </w:rPr>
      </w:pPr>
    </w:p>
    <w:p w14:paraId="18A8FA10" w14:textId="77777777" w:rsidR="00493483" w:rsidRDefault="00493483" w:rsidP="007E36EA">
      <w:pPr>
        <w:rPr>
          <w:rFonts w:ascii="Calibri" w:hAnsi="Calibri"/>
        </w:rPr>
      </w:pPr>
    </w:p>
    <w:p w14:paraId="258DEE36" w14:textId="77777777" w:rsidR="00493483" w:rsidRDefault="00493483" w:rsidP="007E36EA">
      <w:pPr>
        <w:rPr>
          <w:rFonts w:ascii="Calibri" w:hAnsi="Calibri"/>
        </w:rPr>
      </w:pPr>
    </w:p>
    <w:p w14:paraId="4AD39DE0" w14:textId="77777777" w:rsidR="00E363ED" w:rsidRDefault="00E363ED" w:rsidP="007E36EA">
      <w:pPr>
        <w:rPr>
          <w:rFonts w:ascii="Calibri" w:hAnsi="Calibri"/>
        </w:rPr>
      </w:pPr>
    </w:p>
    <w:p w14:paraId="50F86283" w14:textId="77777777" w:rsidR="00493483" w:rsidRDefault="00493483" w:rsidP="007E36EA">
      <w:pPr>
        <w:rPr>
          <w:rFonts w:ascii="Calibri" w:hAnsi="Calibri"/>
        </w:rPr>
      </w:pPr>
    </w:p>
    <w:p w14:paraId="6D0DB60B" w14:textId="77777777" w:rsidR="002D449C" w:rsidRDefault="002D449C" w:rsidP="007E36EA">
      <w:pPr>
        <w:rPr>
          <w:rFonts w:ascii="Calibri" w:hAnsi="Calibri" w:hint="eastAsia"/>
        </w:rPr>
      </w:pPr>
    </w:p>
    <w:p w14:paraId="63E80DB6" w14:textId="77777777" w:rsidR="00493483" w:rsidRDefault="00493483" w:rsidP="007E36EA">
      <w:pPr>
        <w:rPr>
          <w:rFonts w:ascii="Calibri" w:hAnsi="Calibri"/>
        </w:rPr>
      </w:pPr>
    </w:p>
    <w:p w14:paraId="5D18AB3B" w14:textId="77777777" w:rsidR="00727A6B" w:rsidRDefault="00727A6B" w:rsidP="007E36EA">
      <w:pPr>
        <w:rPr>
          <w:rFonts w:ascii="Calibri" w:hAnsi="Calibri"/>
        </w:rPr>
      </w:pPr>
    </w:p>
    <w:p w14:paraId="166DE422" w14:textId="77777777" w:rsidR="00727A6B" w:rsidRPr="007E36EA" w:rsidRDefault="00727A6B" w:rsidP="007E36EA">
      <w:pPr>
        <w:rPr>
          <w:rFonts w:ascii="Calibri" w:hAnsi="Calibri"/>
        </w:rPr>
      </w:pPr>
    </w:p>
    <w:p w14:paraId="18AAB5C5" w14:textId="3C26FDA1" w:rsidR="00A33D78" w:rsidRDefault="00A33D78" w:rsidP="00487A19">
      <w:pPr>
        <w:spacing w:line="360" w:lineRule="auto"/>
        <w:rPr>
          <w:rFonts w:ascii="Calibri" w:hAnsi="Calibri"/>
          <w:b/>
        </w:rPr>
      </w:pPr>
      <w:r>
        <w:rPr>
          <w:rFonts w:ascii="Calibri" w:hAnsi="Calibri"/>
          <w:b/>
          <w:sz w:val="28"/>
          <w:szCs w:val="28"/>
        </w:rPr>
        <w:lastRenderedPageBreak/>
        <w:t>Lesson Plan: Lesson 4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3"/>
        <w:gridCol w:w="6777"/>
      </w:tblGrid>
      <w:tr w:rsidR="00A33D78" w:rsidRPr="002D449C" w14:paraId="1D512E60" w14:textId="77777777" w:rsidTr="002D449C">
        <w:tc>
          <w:tcPr>
            <w:tcW w:w="2583" w:type="dxa"/>
          </w:tcPr>
          <w:p w14:paraId="620459FE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Subject</w:t>
            </w:r>
          </w:p>
        </w:tc>
        <w:tc>
          <w:tcPr>
            <w:tcW w:w="6777" w:type="dxa"/>
          </w:tcPr>
          <w:p w14:paraId="5BFD3E70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Science</w:t>
            </w:r>
            <w:r w:rsidRPr="002D449C">
              <w:rPr>
                <w:rFonts w:ascii="Calibri" w:hAnsi="Calibri" w:cs="Zawgyi-One"/>
                <w:sz w:val="24"/>
                <w:szCs w:val="24"/>
              </w:rPr>
              <w:t xml:space="preserve"> Teaching Methodology</w:t>
            </w:r>
          </w:p>
        </w:tc>
      </w:tr>
      <w:tr w:rsidR="00A33D78" w:rsidRPr="002D449C" w14:paraId="0CF1EE0E" w14:textId="77777777" w:rsidTr="002D449C">
        <w:tc>
          <w:tcPr>
            <w:tcW w:w="2583" w:type="dxa"/>
          </w:tcPr>
          <w:p w14:paraId="4E6CCAA0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Target year</w:t>
            </w:r>
          </w:p>
        </w:tc>
        <w:tc>
          <w:tcPr>
            <w:tcW w:w="6777" w:type="dxa"/>
          </w:tcPr>
          <w:p w14:paraId="3EA64D58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</w:p>
        </w:tc>
      </w:tr>
      <w:tr w:rsidR="00A33D78" w:rsidRPr="002D449C" w14:paraId="1C23397B" w14:textId="77777777" w:rsidTr="002D449C">
        <w:tc>
          <w:tcPr>
            <w:tcW w:w="2583" w:type="dxa"/>
          </w:tcPr>
          <w:p w14:paraId="384654B2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 xml:space="preserve">Domain </w:t>
            </w:r>
          </w:p>
        </w:tc>
        <w:tc>
          <w:tcPr>
            <w:tcW w:w="6777" w:type="dxa"/>
          </w:tcPr>
          <w:p w14:paraId="7D2C00AF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 xml:space="preserve">4. </w:t>
            </w:r>
            <w:r w:rsidRPr="002D449C">
              <w:rPr>
                <w:rFonts w:ascii="Calibri" w:hAnsi="Calibri" w:cs="Zawgyi-One"/>
                <w:sz w:val="24"/>
                <w:szCs w:val="24"/>
              </w:rPr>
              <w:t>How to support children’s learning</w:t>
            </w:r>
          </w:p>
        </w:tc>
      </w:tr>
      <w:tr w:rsidR="00A33D78" w:rsidRPr="002D449C" w14:paraId="3C1AFD91" w14:textId="77777777" w:rsidTr="002D449C">
        <w:tc>
          <w:tcPr>
            <w:tcW w:w="2583" w:type="dxa"/>
          </w:tcPr>
          <w:p w14:paraId="0E60D98F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Topic</w:t>
            </w:r>
          </w:p>
        </w:tc>
        <w:tc>
          <w:tcPr>
            <w:tcW w:w="6777" w:type="dxa"/>
          </w:tcPr>
          <w:p w14:paraId="34870D6E" w14:textId="090FA1E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/>
                <w:sz w:val="24"/>
                <w:szCs w:val="24"/>
              </w:rPr>
              <w:t>Teaching learning activities of primary</w:t>
            </w:r>
            <w:r w:rsidR="00A56BDF" w:rsidRPr="002D449C">
              <w:rPr>
                <w:rFonts w:ascii="Calibri" w:hAnsi="Calibri" w:cs="Zawgyi-One"/>
                <w:sz w:val="24"/>
                <w:szCs w:val="24"/>
              </w:rPr>
              <w:t xml:space="preserve"> school</w:t>
            </w:r>
            <w:r w:rsidRPr="002D449C">
              <w:rPr>
                <w:rFonts w:ascii="Calibri" w:hAnsi="Calibri" w:cs="Zawgyi-One"/>
                <w:sz w:val="24"/>
                <w:szCs w:val="24"/>
              </w:rPr>
              <w:t xml:space="preserve"> science lessons</w:t>
            </w:r>
          </w:p>
        </w:tc>
      </w:tr>
      <w:tr w:rsidR="00A33D78" w:rsidRPr="002D449C" w14:paraId="7EAB9F0A" w14:textId="77777777" w:rsidTr="002D449C">
        <w:trPr>
          <w:trHeight w:val="974"/>
        </w:trPr>
        <w:tc>
          <w:tcPr>
            <w:tcW w:w="2583" w:type="dxa"/>
          </w:tcPr>
          <w:p w14:paraId="727E7DE3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Objective</w:t>
            </w:r>
          </w:p>
        </w:tc>
        <w:tc>
          <w:tcPr>
            <w:tcW w:w="6777" w:type="dxa"/>
          </w:tcPr>
          <w:p w14:paraId="79B061FA" w14:textId="4915979C" w:rsidR="00A33D78" w:rsidRPr="002D449C" w:rsidRDefault="00A33D78" w:rsidP="00A33D78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 xml:space="preserve">At the end of this lesson, students will be able to explain teaching learning activities of primary </w:t>
            </w:r>
            <w:r w:rsidR="00A56BDF" w:rsidRPr="002D449C">
              <w:rPr>
                <w:rFonts w:ascii="Calibri" w:hAnsi="Calibri" w:cs="Zawgyi-One"/>
                <w:sz w:val="24"/>
                <w:szCs w:val="24"/>
              </w:rPr>
              <w:t>school</w:t>
            </w:r>
            <w:r w:rsidR="00A56BDF" w:rsidRPr="002D449C">
              <w:rPr>
                <w:rFonts w:ascii="Calibri" w:hAnsi="Calibri" w:cs="Zawgyi-One" w:hint="eastAsia"/>
                <w:sz w:val="24"/>
                <w:szCs w:val="24"/>
              </w:rPr>
              <w:t xml:space="preserve"> </w:t>
            </w:r>
            <w:r w:rsidRPr="002D449C">
              <w:rPr>
                <w:rFonts w:ascii="Calibri" w:hAnsi="Calibri" w:cs="Zawgyi-One" w:hint="eastAsia"/>
                <w:sz w:val="24"/>
                <w:szCs w:val="24"/>
              </w:rPr>
              <w:t>science lessons and the effectiveness of inquiry based learning</w:t>
            </w:r>
            <w:r w:rsidR="008A0BBB" w:rsidRPr="002D449C">
              <w:rPr>
                <w:rFonts w:ascii="Calibri" w:hAnsi="Calibri" w:cs="Zawgyi-One"/>
                <w:sz w:val="24"/>
                <w:szCs w:val="24"/>
              </w:rPr>
              <w:t>.</w:t>
            </w:r>
          </w:p>
        </w:tc>
      </w:tr>
      <w:tr w:rsidR="00A33D78" w:rsidRPr="002D449C" w14:paraId="6FF000B4" w14:textId="77777777" w:rsidTr="002D449C">
        <w:trPr>
          <w:trHeight w:val="435"/>
        </w:trPr>
        <w:tc>
          <w:tcPr>
            <w:tcW w:w="2583" w:type="dxa"/>
          </w:tcPr>
          <w:p w14:paraId="19014024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Teaching methods</w:t>
            </w:r>
          </w:p>
        </w:tc>
        <w:tc>
          <w:tcPr>
            <w:tcW w:w="6777" w:type="dxa"/>
          </w:tcPr>
          <w:p w14:paraId="60066225" w14:textId="21742251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Group discussion, presentation, whole class discussion</w:t>
            </w:r>
          </w:p>
        </w:tc>
      </w:tr>
      <w:tr w:rsidR="00A33D78" w:rsidRPr="002D449C" w14:paraId="4C301661" w14:textId="77777777" w:rsidTr="002D449C">
        <w:tc>
          <w:tcPr>
            <w:tcW w:w="2583" w:type="dxa"/>
          </w:tcPr>
          <w:p w14:paraId="6557DC5E" w14:textId="55B298F9" w:rsidR="00A33D78" w:rsidRPr="002D449C" w:rsidRDefault="00A56BDF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 xml:space="preserve">Teaching </w:t>
            </w:r>
            <w:r w:rsidR="00A33D78" w:rsidRPr="002D449C">
              <w:rPr>
                <w:rFonts w:ascii="Calibri" w:hAnsi="Calibri" w:cs="Zawgyi-One" w:hint="eastAsia"/>
                <w:sz w:val="24"/>
                <w:szCs w:val="24"/>
              </w:rPr>
              <w:t>learning materials</w:t>
            </w:r>
          </w:p>
        </w:tc>
        <w:tc>
          <w:tcPr>
            <w:tcW w:w="6777" w:type="dxa"/>
          </w:tcPr>
          <w:p w14:paraId="76AE0066" w14:textId="447E6A3B" w:rsidR="00A33D78" w:rsidRPr="002D449C" w:rsidRDefault="00BF2745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/>
                <w:sz w:val="24"/>
                <w:szCs w:val="24"/>
              </w:rPr>
              <w:t>Students’ reference; “Inquiry based learning</w:t>
            </w:r>
            <w:r w:rsidR="003977C0" w:rsidRPr="002D449C">
              <w:rPr>
                <w:rFonts w:ascii="Calibri" w:hAnsi="Calibri" w:cs="Zawgyi-One"/>
                <w:sz w:val="24"/>
                <w:szCs w:val="24"/>
              </w:rPr>
              <w:t xml:space="preserve"> in science</w:t>
            </w:r>
            <w:r w:rsidR="00A33D78" w:rsidRPr="002D449C">
              <w:rPr>
                <w:rFonts w:ascii="Calibri" w:hAnsi="Calibri" w:cs="Zawgyi-One"/>
                <w:sz w:val="24"/>
                <w:szCs w:val="24"/>
              </w:rPr>
              <w:t>”</w:t>
            </w:r>
          </w:p>
          <w:p w14:paraId="0C524BBC" w14:textId="40BE41CF" w:rsidR="00A33D78" w:rsidRPr="002D449C" w:rsidRDefault="00BF2745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/>
                <w:sz w:val="24"/>
                <w:szCs w:val="24"/>
              </w:rPr>
              <w:t>Worksheets used in Lesson 3</w:t>
            </w:r>
            <w:r w:rsidR="003977C0" w:rsidRPr="002D449C">
              <w:rPr>
                <w:rFonts w:ascii="Calibri" w:hAnsi="Calibri" w:cs="Zawgyi-One"/>
                <w:sz w:val="24"/>
                <w:szCs w:val="24"/>
              </w:rPr>
              <w:t>, New Worksheet for group discussion</w:t>
            </w:r>
          </w:p>
        </w:tc>
      </w:tr>
      <w:tr w:rsidR="00A33D78" w:rsidRPr="002D449C" w14:paraId="1EF76ED6" w14:textId="77777777" w:rsidTr="002D449C">
        <w:tc>
          <w:tcPr>
            <w:tcW w:w="2583" w:type="dxa"/>
          </w:tcPr>
          <w:p w14:paraId="6BD77215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Time allocation</w:t>
            </w:r>
          </w:p>
        </w:tc>
        <w:tc>
          <w:tcPr>
            <w:tcW w:w="6777" w:type="dxa"/>
          </w:tcPr>
          <w:p w14:paraId="43409095" w14:textId="77777777" w:rsidR="00A33D78" w:rsidRPr="002D449C" w:rsidRDefault="00A33D78" w:rsidP="00274746">
            <w:pPr>
              <w:snapToGrid w:val="0"/>
              <w:spacing w:line="300" w:lineRule="exact"/>
              <w:rPr>
                <w:rFonts w:ascii="Calibri" w:hAnsi="Calibri" w:cs="Zawgyi-One"/>
                <w:sz w:val="24"/>
                <w:szCs w:val="24"/>
              </w:rPr>
            </w:pPr>
            <w:r w:rsidRPr="002D449C">
              <w:rPr>
                <w:rFonts w:ascii="Calibri" w:hAnsi="Calibri" w:cs="Zawgyi-One" w:hint="eastAsia"/>
                <w:sz w:val="24"/>
                <w:szCs w:val="24"/>
              </w:rPr>
              <w:t>50 min</w:t>
            </w:r>
          </w:p>
        </w:tc>
      </w:tr>
    </w:tbl>
    <w:p w14:paraId="2FAF3C38" w14:textId="77777777" w:rsidR="00A33D78" w:rsidRDefault="00A33D78" w:rsidP="00487A19">
      <w:pPr>
        <w:spacing w:line="360" w:lineRule="auto"/>
        <w:rPr>
          <w:rFonts w:ascii="Calibri" w:hAnsi="Calibri"/>
          <w:b/>
        </w:rPr>
      </w:pPr>
    </w:p>
    <w:p w14:paraId="276332D5" w14:textId="77777777" w:rsidR="00487A19" w:rsidRPr="002D449C" w:rsidRDefault="00487A19" w:rsidP="00487A19">
      <w:pPr>
        <w:spacing w:line="360" w:lineRule="auto"/>
        <w:rPr>
          <w:rFonts w:ascii="Calibri" w:hAnsi="Calibri"/>
          <w:b/>
          <w:sz w:val="24"/>
          <w:szCs w:val="24"/>
        </w:rPr>
      </w:pPr>
      <w:r w:rsidRPr="002D449C">
        <w:rPr>
          <w:rFonts w:ascii="Calibri" w:hAnsi="Calibri"/>
          <w:b/>
          <w:sz w:val="24"/>
          <w:szCs w:val="24"/>
        </w:rPr>
        <w:t>Teaching Learning Process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375"/>
        <w:gridCol w:w="1133"/>
        <w:gridCol w:w="1842"/>
      </w:tblGrid>
      <w:tr w:rsidR="00783BD0" w:rsidRPr="002D449C" w14:paraId="3FD1471A" w14:textId="77777777" w:rsidTr="00783BD0"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D30C" w14:textId="77777777" w:rsidR="00783BD0" w:rsidRPr="002D449C" w:rsidRDefault="00783BD0" w:rsidP="00531B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  <w:p w14:paraId="122A39A5" w14:textId="77777777" w:rsidR="00783BD0" w:rsidRPr="002D449C" w:rsidRDefault="00783BD0" w:rsidP="00531B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Teaching Learning Activities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30F3" w14:textId="77777777" w:rsidR="00783BD0" w:rsidRPr="002D449C" w:rsidRDefault="00783BD0" w:rsidP="002B72C5">
            <w:pPr>
              <w:ind w:left="-107" w:right="-176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Time allocated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CDB73" w14:textId="77777777" w:rsidR="00783BD0" w:rsidRPr="002D449C" w:rsidRDefault="00783BD0" w:rsidP="00531B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Teaching Learning Materials</w:t>
            </w:r>
          </w:p>
        </w:tc>
      </w:tr>
      <w:tr w:rsidR="00783BD0" w:rsidRPr="002D449C" w14:paraId="79911645" w14:textId="77777777" w:rsidTr="00783BD0"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8A82" w14:textId="77777777" w:rsidR="00783BD0" w:rsidRPr="002D449C" w:rsidRDefault="00783BD0" w:rsidP="00531B14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Introduction</w:t>
            </w:r>
          </w:p>
          <w:p w14:paraId="38DDFE66" w14:textId="7FE56E5A" w:rsidR="00783BD0" w:rsidRPr="002D449C" w:rsidRDefault="00783BD0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 xml:space="preserve">Teacher gives feedback based on the result of checking students’ worksheets filled in the previous lesson. </w:t>
            </w:r>
          </w:p>
          <w:p w14:paraId="024B83CF" w14:textId="78A80C1A" w:rsidR="00783BD0" w:rsidRPr="002D449C" w:rsidRDefault="00783BD0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42DD" w14:textId="77777777" w:rsidR="00783BD0" w:rsidRPr="002D449C" w:rsidRDefault="00783BD0" w:rsidP="00A30963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5 min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F4FE" w14:textId="77777777" w:rsidR="00783BD0" w:rsidRPr="002D449C" w:rsidRDefault="00783BD0" w:rsidP="002B72C5">
            <w:pPr>
              <w:ind w:left="-40"/>
              <w:jc w:val="left"/>
              <w:rPr>
                <w:rFonts w:ascii="Calibri" w:hAnsi="Calibri"/>
                <w:sz w:val="24"/>
                <w:szCs w:val="24"/>
              </w:rPr>
            </w:pPr>
          </w:p>
          <w:p w14:paraId="765C3067" w14:textId="4A018F29" w:rsidR="00783BD0" w:rsidRPr="002D449C" w:rsidRDefault="00783BD0" w:rsidP="002B72C5">
            <w:pPr>
              <w:ind w:left="-40"/>
              <w:jc w:val="left"/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Worksheet</w:t>
            </w:r>
          </w:p>
        </w:tc>
      </w:tr>
      <w:tr w:rsidR="00783BD0" w:rsidRPr="002D449C" w14:paraId="2F477E5B" w14:textId="77777777" w:rsidTr="00783BD0"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E7BC" w14:textId="1499E41A" w:rsidR="00783BD0" w:rsidRPr="002D449C" w:rsidRDefault="00783BD0" w:rsidP="00531B14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 w:hint="eastAsia"/>
                <w:b/>
                <w:sz w:val="24"/>
                <w:szCs w:val="24"/>
              </w:rPr>
              <w:t xml:space="preserve">Activity 1: </w:t>
            </w:r>
            <w:r w:rsidRPr="002D449C">
              <w:rPr>
                <w:rFonts w:ascii="Calibri" w:hAnsi="Calibri"/>
                <w:b/>
                <w:sz w:val="24"/>
                <w:szCs w:val="24"/>
              </w:rPr>
              <w:t>Group work</w:t>
            </w:r>
          </w:p>
          <w:p w14:paraId="2DDBC284" w14:textId="77777777" w:rsidR="00783BD0" w:rsidRPr="002D449C" w:rsidRDefault="00783BD0" w:rsidP="00783BD0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 w:hint="eastAsia"/>
                <w:sz w:val="24"/>
                <w:szCs w:val="24"/>
              </w:rPr>
              <w:t>Students discuss the analysis of 5 steps of teaching learning activities by referring to teacher</w:t>
            </w:r>
            <w:r w:rsidRPr="002D449C">
              <w:rPr>
                <w:rFonts w:ascii="Calibri" w:hAnsi="Calibri"/>
                <w:sz w:val="24"/>
                <w:szCs w:val="24"/>
              </w:rPr>
              <w:t>’s feedback and make another worksheet in groups.</w:t>
            </w:r>
          </w:p>
          <w:p w14:paraId="35473DC9" w14:textId="7938DF64" w:rsidR="00783BD0" w:rsidRPr="002D449C" w:rsidRDefault="00783BD0" w:rsidP="00783BD0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0DB5" w14:textId="4928B9FE" w:rsidR="00783BD0" w:rsidRPr="002D449C" w:rsidRDefault="00783BD0" w:rsidP="00A30963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10 min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A033" w14:textId="77777777" w:rsidR="00783BD0" w:rsidRPr="002D449C" w:rsidRDefault="00783BD0" w:rsidP="002B72C5">
            <w:pPr>
              <w:ind w:left="-40"/>
              <w:jc w:val="left"/>
              <w:rPr>
                <w:rFonts w:ascii="Calibri" w:hAnsi="Calibri"/>
                <w:sz w:val="24"/>
                <w:szCs w:val="24"/>
              </w:rPr>
            </w:pPr>
          </w:p>
          <w:p w14:paraId="478C8962" w14:textId="479C990C" w:rsidR="00783BD0" w:rsidRPr="002D449C" w:rsidRDefault="00783BD0" w:rsidP="002B72C5">
            <w:pPr>
              <w:ind w:left="-40"/>
              <w:jc w:val="left"/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Worksheet</w:t>
            </w:r>
          </w:p>
        </w:tc>
      </w:tr>
      <w:tr w:rsidR="00783BD0" w:rsidRPr="002D449C" w14:paraId="57457F41" w14:textId="77777777" w:rsidTr="00783BD0"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416A" w14:textId="62E9D07B" w:rsidR="00783BD0" w:rsidRPr="002D449C" w:rsidRDefault="00783BD0" w:rsidP="00531B14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Activity 2: Presentation</w:t>
            </w:r>
          </w:p>
          <w:p w14:paraId="62C1FC18" w14:textId="77777777" w:rsidR="00783BD0" w:rsidRPr="002D449C" w:rsidRDefault="00783BD0" w:rsidP="00783BD0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Representative student from each group present the result of analysis of the assigned lessons in 3 min/group.</w:t>
            </w:r>
          </w:p>
          <w:p w14:paraId="60AA4C28" w14:textId="15DF018E" w:rsidR="00783BD0" w:rsidRPr="002D449C" w:rsidRDefault="00783BD0" w:rsidP="00783BD0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9C00" w14:textId="24EBD821" w:rsidR="00783BD0" w:rsidRPr="002D449C" w:rsidRDefault="00783BD0" w:rsidP="002D449C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15  min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0CC8" w14:textId="1FBF0715" w:rsidR="00783BD0" w:rsidRPr="002D449C" w:rsidRDefault="00783BD0" w:rsidP="00531B14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783BD0" w:rsidRPr="002D449C" w14:paraId="0E24F04B" w14:textId="77777777" w:rsidTr="00783BD0"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A481" w14:textId="007BF2F6" w:rsidR="00783BD0" w:rsidRPr="002D449C" w:rsidRDefault="00783BD0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 xml:space="preserve">Activity 3: </w:t>
            </w:r>
            <w:r w:rsidR="008A0BBB" w:rsidRPr="002D449C">
              <w:rPr>
                <w:rFonts w:ascii="Calibri" w:hAnsi="Calibri"/>
                <w:b/>
                <w:sz w:val="24"/>
                <w:szCs w:val="24"/>
              </w:rPr>
              <w:t>Explanation and plenary d</w:t>
            </w:r>
            <w:r w:rsidRPr="002D449C">
              <w:rPr>
                <w:rFonts w:ascii="Calibri" w:hAnsi="Calibri"/>
                <w:b/>
                <w:sz w:val="24"/>
                <w:szCs w:val="24"/>
              </w:rPr>
              <w:t>iscussion</w:t>
            </w:r>
          </w:p>
          <w:p w14:paraId="46950B6E" w14:textId="0A9EF168" w:rsidR="00783BD0" w:rsidRPr="002D449C" w:rsidRDefault="008A0BBB" w:rsidP="008A0BBB">
            <w:pPr>
              <w:rPr>
                <w:b/>
                <w:sz w:val="24"/>
                <w:szCs w:val="24"/>
              </w:rPr>
            </w:pPr>
            <w:r w:rsidRPr="002D449C">
              <w:rPr>
                <w:rFonts w:ascii="Calibri" w:hAnsi="Calibri" w:hint="eastAsia"/>
                <w:sz w:val="24"/>
                <w:szCs w:val="24"/>
              </w:rPr>
              <w:t xml:space="preserve">Teacher explains the inquiry-based learning in science and asks students to think </w:t>
            </w:r>
            <w:r w:rsidRPr="002D449C">
              <w:rPr>
                <w:rFonts w:ascii="Calibri" w:hAnsi="Calibri"/>
                <w:sz w:val="24"/>
                <w:szCs w:val="24"/>
              </w:rPr>
              <w:t>“</w:t>
            </w:r>
            <w:r w:rsidR="00783BD0" w:rsidRPr="002D449C">
              <w:rPr>
                <w:rFonts w:ascii="Calibri" w:hAnsi="Calibri"/>
                <w:sz w:val="24"/>
                <w:szCs w:val="24"/>
              </w:rPr>
              <w:t>Why inquiry based learning is effective for primary children?</w:t>
            </w:r>
            <w:r w:rsidRPr="002D449C">
              <w:rPr>
                <w:rFonts w:ascii="Calibri" w:hAnsi="Calibri"/>
                <w:sz w:val="24"/>
                <w:szCs w:val="24"/>
              </w:rPr>
              <w:t>”</w:t>
            </w:r>
          </w:p>
          <w:p w14:paraId="636F7608" w14:textId="0E9FCA32" w:rsidR="00783BD0" w:rsidRPr="002D449C" w:rsidRDefault="00783BD0" w:rsidP="00783BD0">
            <w:pPr>
              <w:rPr>
                <w:b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B89A" w14:textId="77777777" w:rsidR="00783BD0" w:rsidRPr="002D449C" w:rsidRDefault="00783BD0" w:rsidP="00A30963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10 min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DD7" w14:textId="77777777" w:rsidR="00783BD0" w:rsidRPr="002D449C" w:rsidRDefault="00783BD0" w:rsidP="003F719C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14:paraId="2C76D66C" w14:textId="0F8C1C69" w:rsidR="00BF2745" w:rsidRPr="002D449C" w:rsidRDefault="00BF2745" w:rsidP="003F719C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S</w:t>
            </w:r>
            <w:r w:rsidRPr="002D449C">
              <w:rPr>
                <w:rFonts w:ascii="Calibri" w:hAnsi="Calibri" w:hint="eastAsia"/>
                <w:sz w:val="24"/>
                <w:szCs w:val="24"/>
              </w:rPr>
              <w:t>tudents</w:t>
            </w:r>
            <w:r w:rsidRPr="002D449C">
              <w:rPr>
                <w:rFonts w:ascii="Calibri" w:hAnsi="Calibri"/>
                <w:sz w:val="24"/>
                <w:szCs w:val="24"/>
              </w:rPr>
              <w:t>’ reference</w:t>
            </w:r>
          </w:p>
        </w:tc>
      </w:tr>
      <w:tr w:rsidR="00783BD0" w:rsidRPr="002D449C" w14:paraId="3533C75D" w14:textId="77777777" w:rsidTr="00783BD0"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176E" w14:textId="4B594538" w:rsidR="00783BD0" w:rsidRPr="002D449C" w:rsidRDefault="00783BD0" w:rsidP="00531B14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Conclusion</w:t>
            </w:r>
          </w:p>
          <w:p w14:paraId="3A9A4517" w14:textId="0C4F90B5" w:rsidR="00783BD0" w:rsidRPr="002D449C" w:rsidRDefault="00783BD0" w:rsidP="00531B14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Teacher tells that Lesson 3 and 4 was conducted based on inquiry based learning and asks students to review how it is conducted.</w:t>
            </w:r>
          </w:p>
          <w:p w14:paraId="2316461F" w14:textId="77777777" w:rsidR="00783BD0" w:rsidRPr="002D449C" w:rsidRDefault="00783BD0" w:rsidP="00531B14">
            <w:pPr>
              <w:rPr>
                <w:rFonts w:ascii="Calibri" w:hAnsi="Calibri"/>
                <w:sz w:val="24"/>
                <w:szCs w:val="24"/>
              </w:rPr>
            </w:pPr>
          </w:p>
          <w:p w14:paraId="231CA879" w14:textId="4CEAAACA" w:rsidR="00783BD0" w:rsidRPr="002D449C" w:rsidRDefault="00783BD0" w:rsidP="00531B14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 xml:space="preserve">Teacher summarizes 5 steps of teaching learning activities in the </w:t>
            </w:r>
            <w:r w:rsidRPr="002D449C">
              <w:rPr>
                <w:rFonts w:ascii="Calibri" w:hAnsi="Calibri"/>
                <w:sz w:val="24"/>
                <w:szCs w:val="24"/>
              </w:rPr>
              <w:lastRenderedPageBreak/>
              <w:t xml:space="preserve">primary </w:t>
            </w:r>
            <w:r w:rsidR="00E60293" w:rsidRPr="002D449C">
              <w:rPr>
                <w:rFonts w:ascii="Calibri" w:hAnsi="Calibri" w:cs="Zawgyi-One"/>
                <w:sz w:val="24"/>
                <w:szCs w:val="24"/>
              </w:rPr>
              <w:t>school</w:t>
            </w:r>
            <w:r w:rsidR="00E60293" w:rsidRPr="002D449C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2D449C">
              <w:rPr>
                <w:rFonts w:ascii="Calibri" w:hAnsi="Calibri"/>
                <w:sz w:val="24"/>
                <w:szCs w:val="24"/>
              </w:rPr>
              <w:t>science textbook.</w:t>
            </w:r>
          </w:p>
          <w:p w14:paraId="077D88B0" w14:textId="147D8173" w:rsidR="008A0BBB" w:rsidRPr="002D449C" w:rsidRDefault="008A0BBB" w:rsidP="00531B14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8E24" w14:textId="77777777" w:rsidR="00783BD0" w:rsidRPr="002D449C" w:rsidRDefault="00783BD0" w:rsidP="00783BD0">
            <w:pPr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lastRenderedPageBreak/>
              <w:t>10 min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02D9" w14:textId="77777777" w:rsidR="00783BD0" w:rsidRPr="002D449C" w:rsidRDefault="00783BD0" w:rsidP="00531B14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783BD0" w:rsidRPr="002D449C" w14:paraId="2202364A" w14:textId="77777777" w:rsidTr="00783BD0">
        <w:tc>
          <w:tcPr>
            <w:tcW w:w="3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087D" w14:textId="77777777" w:rsidR="00783BD0" w:rsidRPr="002D449C" w:rsidRDefault="00783BD0" w:rsidP="00531B14">
            <w:pPr>
              <w:rPr>
                <w:rFonts w:ascii="Calibri" w:hAnsi="Calibri"/>
                <w:b/>
                <w:sz w:val="24"/>
                <w:szCs w:val="24"/>
              </w:rPr>
            </w:pPr>
            <w:r w:rsidRPr="002D449C">
              <w:rPr>
                <w:rFonts w:ascii="Calibri" w:hAnsi="Calibri"/>
                <w:b/>
                <w:sz w:val="24"/>
                <w:szCs w:val="24"/>
              </w:rPr>
              <w:t>Assessment</w:t>
            </w:r>
          </w:p>
          <w:p w14:paraId="647664BF" w14:textId="25E98356" w:rsidR="00783BD0" w:rsidRPr="002D449C" w:rsidRDefault="00783BD0" w:rsidP="002B72C5">
            <w:pPr>
              <w:pStyle w:val="a5"/>
              <w:rPr>
                <w:rFonts w:ascii="Calibri" w:hAnsi="Calibri"/>
                <w:sz w:val="24"/>
                <w:szCs w:val="24"/>
              </w:rPr>
            </w:pPr>
            <w:r w:rsidRPr="002D449C">
              <w:rPr>
                <w:rFonts w:ascii="Calibri" w:hAnsi="Calibri"/>
                <w:sz w:val="24"/>
                <w:szCs w:val="24"/>
              </w:rPr>
              <w:t>Teacher evaluate the students’ achievement by comparing the worksheets filled individually in Lesson 3 and filled in groups in lesson 4.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C36" w14:textId="77777777" w:rsidR="00783BD0" w:rsidRPr="002D449C" w:rsidRDefault="00783BD0" w:rsidP="00531B14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E1E1" w14:textId="77777777" w:rsidR="00783BD0" w:rsidRPr="002D449C" w:rsidRDefault="00783BD0" w:rsidP="00531B14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14:paraId="1D77E84D" w14:textId="77777777" w:rsidR="008A0BBB" w:rsidRPr="002D449C" w:rsidRDefault="008A0BBB" w:rsidP="00487A19">
      <w:pPr>
        <w:rPr>
          <w:rFonts w:asciiTheme="majorHAnsi" w:hAnsiTheme="majorHAnsi" w:cs="Arial"/>
          <w:b/>
          <w:sz w:val="24"/>
          <w:szCs w:val="24"/>
        </w:rPr>
      </w:pPr>
      <w:bookmarkStart w:id="0" w:name="_GoBack"/>
      <w:bookmarkEnd w:id="0"/>
    </w:p>
    <w:p w14:paraId="257A3684" w14:textId="243091B3" w:rsidR="00783BD0" w:rsidRPr="00EA4781" w:rsidRDefault="00783BD0" w:rsidP="00783BD0">
      <w:pPr>
        <w:rPr>
          <w:rFonts w:ascii="Calibri" w:hAnsi="Calibri"/>
          <w:b/>
          <w:sz w:val="28"/>
          <w:szCs w:val="28"/>
        </w:rPr>
      </w:pPr>
      <w:r w:rsidRPr="00EA4781">
        <w:rPr>
          <w:rFonts w:ascii="Calibri" w:hAnsi="Calibri" w:hint="eastAsia"/>
          <w:b/>
          <w:sz w:val="28"/>
          <w:szCs w:val="28"/>
        </w:rPr>
        <w:t>Lecture note</w:t>
      </w:r>
      <w:r>
        <w:rPr>
          <w:rFonts w:ascii="Calibri" w:hAnsi="Calibri"/>
          <w:b/>
          <w:sz w:val="28"/>
          <w:szCs w:val="28"/>
        </w:rPr>
        <w:t>: Lesson 4</w:t>
      </w:r>
    </w:p>
    <w:p w14:paraId="3C095F96" w14:textId="77777777" w:rsidR="00783BD0" w:rsidRDefault="00783BD0" w:rsidP="00783BD0">
      <w:pPr>
        <w:rPr>
          <w:rFonts w:ascii="Calibri" w:hAnsi="Calibri"/>
          <w:b/>
          <w:sz w:val="28"/>
          <w:szCs w:val="28"/>
        </w:rPr>
      </w:pPr>
    </w:p>
    <w:p w14:paraId="5C8A2DBC" w14:textId="77777777" w:rsidR="00783BD0" w:rsidRPr="00EA4781" w:rsidRDefault="00783BD0" w:rsidP="00783BD0">
      <w:pPr>
        <w:rPr>
          <w:rFonts w:ascii="Calibri" w:hAnsi="Calibri"/>
          <w:b/>
          <w:sz w:val="28"/>
          <w:szCs w:val="28"/>
        </w:rPr>
      </w:pPr>
      <w:r w:rsidRPr="00EA4781">
        <w:rPr>
          <w:rFonts w:ascii="Calibri" w:hAnsi="Calibri"/>
          <w:b/>
          <w:sz w:val="28"/>
          <w:szCs w:val="28"/>
        </w:rPr>
        <w:t>&lt;Introduction&gt;</w:t>
      </w:r>
    </w:p>
    <w:p w14:paraId="18F3605C" w14:textId="56BEE700" w:rsidR="005230AA" w:rsidRPr="005230AA" w:rsidRDefault="005230AA" w:rsidP="005230AA">
      <w:pPr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A</w:t>
      </w:r>
      <w:r>
        <w:rPr>
          <w:rFonts w:ascii="Calibri" w:hAnsi="Calibri"/>
          <w:sz w:val="24"/>
          <w:szCs w:val="24"/>
        </w:rPr>
        <w:t>fter Lesson 3, teacher check worksheets submitted by students by following perspectives and give feedback, so that students can have better discussion in this lesson.</w:t>
      </w:r>
    </w:p>
    <w:p w14:paraId="37AC0F11" w14:textId="77777777" w:rsidR="005230AA" w:rsidRPr="003851D1" w:rsidRDefault="005230AA" w:rsidP="005230AA">
      <w:pPr>
        <w:pStyle w:val="a4"/>
        <w:numPr>
          <w:ilvl w:val="0"/>
          <w:numId w:val="14"/>
        </w:numPr>
        <w:ind w:leftChars="0"/>
        <w:rPr>
          <w:rFonts w:ascii="Calibri" w:hAnsi="Calibri"/>
          <w:sz w:val="24"/>
          <w:szCs w:val="24"/>
        </w:rPr>
      </w:pPr>
      <w:r w:rsidRPr="003851D1">
        <w:rPr>
          <w:rFonts w:ascii="Calibri" w:hAnsi="Calibri"/>
          <w:sz w:val="24"/>
          <w:szCs w:val="24"/>
        </w:rPr>
        <w:t>Whether they can</w:t>
      </w:r>
      <w:r w:rsidRPr="003851D1">
        <w:rPr>
          <w:rFonts w:ascii="Calibri" w:hAnsi="Calibri" w:hint="eastAsia"/>
          <w:sz w:val="24"/>
          <w:szCs w:val="24"/>
        </w:rPr>
        <w:t xml:space="preserve"> </w:t>
      </w:r>
      <w:r w:rsidRPr="003851D1">
        <w:rPr>
          <w:rFonts w:ascii="Calibri" w:hAnsi="Calibri"/>
          <w:sz w:val="24"/>
          <w:szCs w:val="24"/>
        </w:rPr>
        <w:t>identify 5 steps in the assigned lesson</w:t>
      </w:r>
    </w:p>
    <w:p w14:paraId="5ECAD976" w14:textId="77777777" w:rsidR="005230AA" w:rsidRPr="003851D1" w:rsidRDefault="005230AA" w:rsidP="005230AA">
      <w:pPr>
        <w:pStyle w:val="a4"/>
        <w:numPr>
          <w:ilvl w:val="0"/>
          <w:numId w:val="14"/>
        </w:numPr>
        <w:ind w:leftChars="0"/>
        <w:rPr>
          <w:rFonts w:ascii="Calibri" w:hAnsi="Calibri"/>
          <w:sz w:val="24"/>
          <w:szCs w:val="24"/>
        </w:rPr>
      </w:pPr>
      <w:r w:rsidRPr="003851D1">
        <w:rPr>
          <w:rFonts w:ascii="Calibri" w:hAnsi="Calibri"/>
          <w:sz w:val="24"/>
          <w:szCs w:val="24"/>
        </w:rPr>
        <w:t>Whether they can identify relevant students’ and teacher’s activities for each step</w:t>
      </w:r>
    </w:p>
    <w:p w14:paraId="27057F5A" w14:textId="77777777" w:rsidR="005230AA" w:rsidRPr="003851D1" w:rsidRDefault="005230AA" w:rsidP="005230AA">
      <w:pPr>
        <w:pStyle w:val="a4"/>
        <w:numPr>
          <w:ilvl w:val="0"/>
          <w:numId w:val="14"/>
        </w:numPr>
        <w:ind w:leftChars="0"/>
        <w:rPr>
          <w:rFonts w:ascii="Calibri" w:hAnsi="Calibri"/>
          <w:sz w:val="24"/>
          <w:szCs w:val="24"/>
        </w:rPr>
      </w:pPr>
      <w:r w:rsidRPr="003851D1">
        <w:rPr>
          <w:rFonts w:ascii="Calibri" w:hAnsi="Calibri"/>
          <w:sz w:val="24"/>
          <w:szCs w:val="24"/>
        </w:rPr>
        <w:t>Whether the description of activities are in line with the 5 steps of teaching learning activities shown in the students’ reference</w:t>
      </w:r>
    </w:p>
    <w:p w14:paraId="57B36AF4" w14:textId="77777777" w:rsidR="00A32A32" w:rsidRPr="005230AA" w:rsidRDefault="00A32A32" w:rsidP="00487A19">
      <w:pPr>
        <w:rPr>
          <w:rFonts w:asciiTheme="majorHAnsi" w:hAnsiTheme="majorHAnsi" w:cs="Arial"/>
          <w:b/>
          <w:sz w:val="28"/>
          <w:szCs w:val="28"/>
        </w:rPr>
      </w:pPr>
    </w:p>
    <w:p w14:paraId="509386EA" w14:textId="77777777" w:rsidR="005230AA" w:rsidRDefault="005230AA" w:rsidP="005230AA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&lt;Activity 1</w:t>
      </w:r>
      <w:r w:rsidRPr="00EA4781">
        <w:rPr>
          <w:rFonts w:ascii="Calibri" w:hAnsi="Calibri"/>
          <w:b/>
          <w:sz w:val="28"/>
          <w:szCs w:val="28"/>
        </w:rPr>
        <w:t>&gt;</w:t>
      </w:r>
    </w:p>
    <w:p w14:paraId="3F75759E" w14:textId="718BFA9B" w:rsidR="005230AA" w:rsidRPr="005230AA" w:rsidRDefault="005230AA" w:rsidP="005230AA">
      <w:pPr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 xml:space="preserve">In the discussion, students </w:t>
      </w:r>
      <w:r>
        <w:rPr>
          <w:rFonts w:ascii="Calibri" w:hAnsi="Calibri"/>
          <w:sz w:val="24"/>
          <w:szCs w:val="24"/>
        </w:rPr>
        <w:t>reflect their individual work in the previous lesson and discuss to improve their works</w:t>
      </w:r>
      <w:r>
        <w:rPr>
          <w:rFonts w:ascii="Calibri" w:hAnsi="Calibri" w:hint="eastAsia"/>
          <w:sz w:val="24"/>
          <w:szCs w:val="24"/>
        </w:rPr>
        <w:t xml:space="preserve">. </w:t>
      </w:r>
    </w:p>
    <w:p w14:paraId="182E0445" w14:textId="77777777" w:rsidR="005230AA" w:rsidRPr="005230AA" w:rsidRDefault="005230AA" w:rsidP="005230AA">
      <w:pPr>
        <w:rPr>
          <w:rFonts w:ascii="Calibri" w:hAnsi="Calibri"/>
          <w:b/>
          <w:sz w:val="28"/>
          <w:szCs w:val="28"/>
        </w:rPr>
      </w:pPr>
    </w:p>
    <w:p w14:paraId="3DE0ADBE" w14:textId="46AB94BA" w:rsidR="005230AA" w:rsidRPr="00EA4781" w:rsidRDefault="005230AA" w:rsidP="005230AA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&lt;Activity 2&gt;</w:t>
      </w:r>
    </w:p>
    <w:p w14:paraId="191AFEC4" w14:textId="3092A783" w:rsidR="00A32A32" w:rsidRDefault="00012B9B" w:rsidP="00487A19">
      <w:pPr>
        <w:rPr>
          <w:rFonts w:ascii="Calibri" w:hAnsi="Calibri"/>
          <w:sz w:val="24"/>
          <w:szCs w:val="24"/>
        </w:rPr>
      </w:pPr>
      <w:r w:rsidRPr="00012B9B">
        <w:rPr>
          <w:rFonts w:ascii="Calibri" w:hAnsi="Calibri" w:hint="eastAsia"/>
          <w:sz w:val="24"/>
          <w:szCs w:val="24"/>
        </w:rPr>
        <w:t>Teacher asks students to refer to Grade 1 teacher</w:t>
      </w:r>
      <w:r w:rsidRPr="00012B9B">
        <w:rPr>
          <w:rFonts w:ascii="Calibri" w:hAnsi="Calibri"/>
          <w:sz w:val="24"/>
          <w:szCs w:val="24"/>
        </w:rPr>
        <w:t xml:space="preserve">’s guide while listening to other groups’ presentation. </w:t>
      </w:r>
    </w:p>
    <w:p w14:paraId="05311AF8" w14:textId="77777777" w:rsidR="00012B9B" w:rsidRDefault="00012B9B" w:rsidP="00487A19">
      <w:pPr>
        <w:rPr>
          <w:rFonts w:ascii="Calibri" w:hAnsi="Calibri"/>
          <w:sz w:val="24"/>
          <w:szCs w:val="24"/>
        </w:rPr>
      </w:pPr>
    </w:p>
    <w:p w14:paraId="47E44F6B" w14:textId="719C4DAA" w:rsidR="00012B9B" w:rsidRPr="007923E0" w:rsidRDefault="007923E0" w:rsidP="00487A19">
      <w:pPr>
        <w:rPr>
          <w:rFonts w:ascii="Calibri" w:hAnsi="Calibri"/>
          <w:b/>
          <w:sz w:val="28"/>
          <w:szCs w:val="28"/>
        </w:rPr>
      </w:pPr>
      <w:r w:rsidRPr="007923E0">
        <w:rPr>
          <w:rFonts w:ascii="Calibri" w:hAnsi="Calibri" w:hint="eastAsia"/>
          <w:b/>
          <w:sz w:val="28"/>
          <w:szCs w:val="28"/>
        </w:rPr>
        <w:t>&lt;Activity 3&gt;</w:t>
      </w:r>
    </w:p>
    <w:p w14:paraId="7E35D0E8" w14:textId="02766D89" w:rsidR="007923E0" w:rsidRDefault="005B436A" w:rsidP="00487A19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</w:t>
      </w:r>
      <w:r>
        <w:rPr>
          <w:rFonts w:ascii="Calibri" w:hAnsi="Calibri" w:hint="eastAsia"/>
          <w:sz w:val="24"/>
          <w:szCs w:val="24"/>
        </w:rPr>
        <w:t xml:space="preserve">tudents </w:t>
      </w:r>
      <w:r>
        <w:rPr>
          <w:rFonts w:ascii="Calibri" w:hAnsi="Calibri"/>
          <w:sz w:val="24"/>
          <w:szCs w:val="24"/>
        </w:rPr>
        <w:t>need to point out following points;</w:t>
      </w:r>
    </w:p>
    <w:p w14:paraId="13B14632" w14:textId="4587A6B4" w:rsidR="005B436A" w:rsidRDefault="005B436A" w:rsidP="005B436A">
      <w:pPr>
        <w:pStyle w:val="a4"/>
        <w:numPr>
          <w:ilvl w:val="0"/>
          <w:numId w:val="17"/>
        </w:numPr>
        <w:ind w:leftChars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</w:t>
      </w:r>
      <w:r>
        <w:rPr>
          <w:rFonts w:ascii="Calibri" w:hAnsi="Calibri" w:hint="eastAsia"/>
          <w:sz w:val="24"/>
          <w:szCs w:val="24"/>
        </w:rPr>
        <w:t xml:space="preserve">an </w:t>
      </w:r>
      <w:r>
        <w:rPr>
          <w:rFonts w:ascii="Calibri" w:hAnsi="Calibri"/>
          <w:sz w:val="24"/>
          <w:szCs w:val="24"/>
        </w:rPr>
        <w:t>promote students’ 21</w:t>
      </w:r>
      <w:r w:rsidRPr="005B436A">
        <w:rPr>
          <w:rFonts w:ascii="Calibri" w:hAnsi="Calibri"/>
          <w:sz w:val="24"/>
          <w:szCs w:val="24"/>
          <w:vertAlign w:val="superscript"/>
        </w:rPr>
        <w:t>st</w:t>
      </w:r>
      <w:r>
        <w:rPr>
          <w:rFonts w:ascii="Calibri" w:hAnsi="Calibri"/>
          <w:sz w:val="24"/>
          <w:szCs w:val="24"/>
        </w:rPr>
        <w:t xml:space="preserve"> century skills such as thinking skill, critical thinking skill, problem-solving skill, etc.</w:t>
      </w:r>
    </w:p>
    <w:p w14:paraId="19162AD8" w14:textId="1EE4AB2D" w:rsidR="005B436A" w:rsidRDefault="005B436A" w:rsidP="005B436A">
      <w:pPr>
        <w:pStyle w:val="a4"/>
        <w:numPr>
          <w:ilvl w:val="0"/>
          <w:numId w:val="17"/>
        </w:numPr>
        <w:ind w:leftChars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Can promote students’ science process skills such as observation skill, research skill, measuring skill, comparing skill, classifying skill, relating skill, investigation skill, etc.</w:t>
      </w:r>
    </w:p>
    <w:p w14:paraId="09B4D5EA" w14:textId="6357353A" w:rsidR="005B436A" w:rsidRDefault="005B436A" w:rsidP="005B436A">
      <w:pPr>
        <w:pStyle w:val="a4"/>
        <w:numPr>
          <w:ilvl w:val="0"/>
          <w:numId w:val="17"/>
        </w:numPr>
        <w:ind w:leftChars="0"/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Can stimulate students</w:t>
      </w:r>
      <w:r>
        <w:rPr>
          <w:rFonts w:ascii="Calibri" w:hAnsi="Calibri"/>
          <w:sz w:val="24"/>
          <w:szCs w:val="24"/>
        </w:rPr>
        <w:t>’ interests in the topics.</w:t>
      </w:r>
    </w:p>
    <w:p w14:paraId="4A9C257E" w14:textId="61D3A54E" w:rsidR="005B436A" w:rsidRDefault="005B436A" w:rsidP="005B436A">
      <w:pPr>
        <w:pStyle w:val="a4"/>
        <w:numPr>
          <w:ilvl w:val="0"/>
          <w:numId w:val="17"/>
        </w:numPr>
        <w:ind w:leftChars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Can promote students’ understanding.</w:t>
      </w:r>
    </w:p>
    <w:p w14:paraId="43CF4C73" w14:textId="77777777" w:rsidR="00A32A32" w:rsidRDefault="00A32A32" w:rsidP="00487A19">
      <w:pPr>
        <w:rPr>
          <w:rFonts w:asciiTheme="majorHAnsi" w:hAnsiTheme="majorHAnsi" w:cs="Arial"/>
          <w:b/>
          <w:sz w:val="28"/>
          <w:szCs w:val="28"/>
        </w:rPr>
      </w:pPr>
    </w:p>
    <w:p w14:paraId="02B4B8BD" w14:textId="7AE942FF" w:rsidR="00A32A32" w:rsidRPr="005B436A" w:rsidRDefault="005B436A" w:rsidP="00487A19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 w:hint="eastAsia"/>
          <w:b/>
          <w:sz w:val="28"/>
          <w:szCs w:val="28"/>
        </w:rPr>
        <w:t>&lt;Conclusion</w:t>
      </w:r>
      <w:r w:rsidRPr="005B436A">
        <w:rPr>
          <w:rFonts w:ascii="Calibri" w:hAnsi="Calibri" w:hint="eastAsia"/>
          <w:b/>
          <w:sz w:val="28"/>
          <w:szCs w:val="28"/>
        </w:rPr>
        <w:t>&gt;</w:t>
      </w:r>
    </w:p>
    <w:p w14:paraId="6A1FDFC8" w14:textId="2BC55F70" w:rsidR="00A32A32" w:rsidRDefault="001923E2" w:rsidP="00487A19">
      <w:pPr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How lesson 3 and 4 were conducted in inquiry base?</w:t>
      </w:r>
    </w:p>
    <w:p w14:paraId="417E77C4" w14:textId="593523B9" w:rsidR="001923E2" w:rsidRDefault="001923E2" w:rsidP="001923E2">
      <w:pPr>
        <w:pStyle w:val="a4"/>
        <w:numPr>
          <w:ilvl w:val="0"/>
          <w:numId w:val="18"/>
        </w:numPr>
        <w:ind w:leftChars="0"/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 xml:space="preserve">Lesson 3 started from </w:t>
      </w:r>
      <w:r>
        <w:rPr>
          <w:rFonts w:ascii="Calibri" w:hAnsi="Calibri"/>
          <w:sz w:val="24"/>
          <w:szCs w:val="24"/>
        </w:rPr>
        <w:t xml:space="preserve">a question to ask the similarities and differences between old and new primary </w:t>
      </w:r>
      <w:r w:rsidR="00E60293">
        <w:rPr>
          <w:rFonts w:ascii="Calibri" w:hAnsi="Calibri" w:cs="Zawgyi-One"/>
        </w:rPr>
        <w:t>school</w:t>
      </w:r>
      <w:r w:rsidR="00E60293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science textbooks.</w:t>
      </w:r>
    </w:p>
    <w:p w14:paraId="27584323" w14:textId="523E5A00" w:rsidR="001923E2" w:rsidRDefault="001923E2" w:rsidP="001923E2">
      <w:pPr>
        <w:pStyle w:val="a4"/>
        <w:numPr>
          <w:ilvl w:val="0"/>
          <w:numId w:val="18"/>
        </w:numPr>
        <w:ind w:leftChars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In Lesson 3, students analyzed lessons themselves.</w:t>
      </w:r>
    </w:p>
    <w:p w14:paraId="28B56708" w14:textId="3D0F8D0A" w:rsidR="001923E2" w:rsidRDefault="001923E2" w:rsidP="001923E2">
      <w:pPr>
        <w:pStyle w:val="a4"/>
        <w:numPr>
          <w:ilvl w:val="0"/>
          <w:numId w:val="18"/>
        </w:numPr>
        <w:ind w:leftChars="0"/>
        <w:rPr>
          <w:rFonts w:ascii="Calibri" w:hAnsi="Calibri"/>
          <w:sz w:val="24"/>
          <w:szCs w:val="24"/>
        </w:rPr>
      </w:pPr>
      <w:r>
        <w:rPr>
          <w:rFonts w:ascii="Calibri" w:hAnsi="Calibri" w:hint="eastAsia"/>
          <w:sz w:val="24"/>
          <w:szCs w:val="24"/>
        </w:rPr>
        <w:t>In Lesson 4, students made presentation and confirmed their understanding.</w:t>
      </w:r>
    </w:p>
    <w:p w14:paraId="18A286B6" w14:textId="77777777" w:rsidR="001923E2" w:rsidRDefault="001923E2" w:rsidP="001923E2">
      <w:pPr>
        <w:rPr>
          <w:rFonts w:ascii="Calibri" w:hAnsi="Calibri"/>
          <w:sz w:val="24"/>
          <w:szCs w:val="24"/>
        </w:rPr>
      </w:pPr>
    </w:p>
    <w:p w14:paraId="33D8CDE3" w14:textId="5FF8654D" w:rsidR="001923E2" w:rsidRDefault="001923E2" w:rsidP="001923E2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S</w:t>
      </w:r>
      <w:r>
        <w:rPr>
          <w:rFonts w:ascii="Calibri" w:hAnsi="Calibri" w:hint="eastAsia"/>
          <w:sz w:val="24"/>
          <w:szCs w:val="24"/>
        </w:rPr>
        <w:t xml:space="preserve">ummary </w:t>
      </w:r>
      <w:r>
        <w:rPr>
          <w:rFonts w:ascii="Calibri" w:hAnsi="Calibri"/>
          <w:sz w:val="24"/>
          <w:szCs w:val="24"/>
        </w:rPr>
        <w:t>of 5 steps of teaching learning activities in primary science lesson.</w:t>
      </w:r>
    </w:p>
    <w:p w14:paraId="7E4A488E" w14:textId="6CDDC87B" w:rsidR="00A32A32" w:rsidRDefault="00255438" w:rsidP="00487A19">
      <w:pPr>
        <w:rPr>
          <w:rFonts w:asciiTheme="majorHAnsi" w:hAnsiTheme="majorHAnsi" w:cs="Arial"/>
          <w:b/>
          <w:sz w:val="28"/>
          <w:szCs w:val="28"/>
        </w:rPr>
      </w:pPr>
      <w:r>
        <w:rPr>
          <w:rFonts w:ascii="Calibri" w:hAnsi="Calibri" w:hint="eastAsia"/>
          <w:sz w:val="24"/>
          <w:szCs w:val="24"/>
        </w:rPr>
        <w:t>Teacher briefly revie</w:t>
      </w:r>
      <w:r>
        <w:rPr>
          <w:rFonts w:ascii="Calibri" w:hAnsi="Calibri"/>
          <w:sz w:val="24"/>
          <w:szCs w:val="24"/>
        </w:rPr>
        <w:t>w the 5 steps and concludes that these 5 steps are applied to promote children’s inquiry based learning.</w:t>
      </w:r>
    </w:p>
    <w:sectPr w:rsidR="00A32A3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6F3FC" w14:textId="77777777" w:rsidR="00EF34CC" w:rsidRDefault="00EF34CC" w:rsidP="008A0BBB">
      <w:r>
        <w:separator/>
      </w:r>
    </w:p>
  </w:endnote>
  <w:endnote w:type="continuationSeparator" w:id="0">
    <w:p w14:paraId="0628AD4D" w14:textId="77777777" w:rsidR="00EF34CC" w:rsidRDefault="00EF34CC" w:rsidP="008A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Zawgyi-One">
    <w:altName w:val="Tahoma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9495460"/>
      <w:docPartObj>
        <w:docPartGallery w:val="Page Numbers (Bottom of Page)"/>
        <w:docPartUnique/>
      </w:docPartObj>
    </w:sdtPr>
    <w:sdtContent>
      <w:p w14:paraId="236909D4" w14:textId="0C898664" w:rsidR="002D449C" w:rsidRDefault="002D449C" w:rsidP="002D449C">
        <w:pPr>
          <w:pStyle w:val="af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D449C">
          <w:rPr>
            <w:noProof/>
            <w:lang w:val="ja-JP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2EE99" w14:textId="77777777" w:rsidR="00EF34CC" w:rsidRDefault="00EF34CC" w:rsidP="008A0BBB">
      <w:r>
        <w:separator/>
      </w:r>
    </w:p>
  </w:footnote>
  <w:footnote w:type="continuationSeparator" w:id="0">
    <w:p w14:paraId="51B3E68B" w14:textId="77777777" w:rsidR="00EF34CC" w:rsidRDefault="00EF34CC" w:rsidP="008A0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91319"/>
    <w:multiLevelType w:val="hybridMultilevel"/>
    <w:tmpl w:val="270A35E4"/>
    <w:lvl w:ilvl="0" w:tplc="E6C4AE9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36E1B42"/>
    <w:multiLevelType w:val="hybridMultilevel"/>
    <w:tmpl w:val="608E8BA0"/>
    <w:lvl w:ilvl="0" w:tplc="45B2094E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41732"/>
    <w:multiLevelType w:val="hybridMultilevel"/>
    <w:tmpl w:val="F0269220"/>
    <w:lvl w:ilvl="0" w:tplc="B960523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DD6B41"/>
    <w:multiLevelType w:val="hybridMultilevel"/>
    <w:tmpl w:val="04826DBC"/>
    <w:lvl w:ilvl="0" w:tplc="F72877D8">
      <w:start w:val="1"/>
      <w:numFmt w:val="decimal"/>
      <w:lvlText w:val="%1."/>
      <w:lvlJc w:val="left"/>
      <w:pPr>
        <w:ind w:left="2947" w:hanging="360"/>
      </w:pPr>
      <w:rPr>
        <w:rFonts w:hint="default"/>
        <w:color w:val="FF0000"/>
      </w:rPr>
    </w:lvl>
    <w:lvl w:ilvl="1" w:tplc="34090019" w:tentative="1">
      <w:start w:val="1"/>
      <w:numFmt w:val="lowerLetter"/>
      <w:lvlText w:val="%2."/>
      <w:lvlJc w:val="left"/>
      <w:pPr>
        <w:ind w:left="3667" w:hanging="360"/>
      </w:pPr>
    </w:lvl>
    <w:lvl w:ilvl="2" w:tplc="3409001B" w:tentative="1">
      <w:start w:val="1"/>
      <w:numFmt w:val="lowerRoman"/>
      <w:lvlText w:val="%3."/>
      <w:lvlJc w:val="right"/>
      <w:pPr>
        <w:ind w:left="4387" w:hanging="180"/>
      </w:pPr>
    </w:lvl>
    <w:lvl w:ilvl="3" w:tplc="3409000F" w:tentative="1">
      <w:start w:val="1"/>
      <w:numFmt w:val="decimal"/>
      <w:lvlText w:val="%4."/>
      <w:lvlJc w:val="left"/>
      <w:pPr>
        <w:ind w:left="5107" w:hanging="360"/>
      </w:pPr>
    </w:lvl>
    <w:lvl w:ilvl="4" w:tplc="34090019" w:tentative="1">
      <w:start w:val="1"/>
      <w:numFmt w:val="lowerLetter"/>
      <w:lvlText w:val="%5."/>
      <w:lvlJc w:val="left"/>
      <w:pPr>
        <w:ind w:left="5827" w:hanging="360"/>
      </w:pPr>
    </w:lvl>
    <w:lvl w:ilvl="5" w:tplc="3409001B" w:tentative="1">
      <w:start w:val="1"/>
      <w:numFmt w:val="lowerRoman"/>
      <w:lvlText w:val="%6."/>
      <w:lvlJc w:val="right"/>
      <w:pPr>
        <w:ind w:left="6547" w:hanging="180"/>
      </w:pPr>
    </w:lvl>
    <w:lvl w:ilvl="6" w:tplc="3409000F" w:tentative="1">
      <w:start w:val="1"/>
      <w:numFmt w:val="decimal"/>
      <w:lvlText w:val="%7."/>
      <w:lvlJc w:val="left"/>
      <w:pPr>
        <w:ind w:left="7267" w:hanging="360"/>
      </w:pPr>
    </w:lvl>
    <w:lvl w:ilvl="7" w:tplc="34090019" w:tentative="1">
      <w:start w:val="1"/>
      <w:numFmt w:val="lowerLetter"/>
      <w:lvlText w:val="%8."/>
      <w:lvlJc w:val="left"/>
      <w:pPr>
        <w:ind w:left="7987" w:hanging="360"/>
      </w:pPr>
    </w:lvl>
    <w:lvl w:ilvl="8" w:tplc="3409001B" w:tentative="1">
      <w:start w:val="1"/>
      <w:numFmt w:val="lowerRoman"/>
      <w:lvlText w:val="%9."/>
      <w:lvlJc w:val="right"/>
      <w:pPr>
        <w:ind w:left="8707" w:hanging="180"/>
      </w:pPr>
    </w:lvl>
  </w:abstractNum>
  <w:abstractNum w:abstractNumId="4" w15:restartNumberingAfterBreak="0">
    <w:nsid w:val="21730157"/>
    <w:multiLevelType w:val="hybridMultilevel"/>
    <w:tmpl w:val="F8D0D8A0"/>
    <w:lvl w:ilvl="0" w:tplc="A894E404">
      <w:start w:val="4"/>
      <w:numFmt w:val="bullet"/>
      <w:lvlText w:val="-"/>
      <w:lvlJc w:val="left"/>
      <w:pPr>
        <w:ind w:left="63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2B0340C8"/>
    <w:multiLevelType w:val="hybridMultilevel"/>
    <w:tmpl w:val="97D42284"/>
    <w:lvl w:ilvl="0" w:tplc="C190484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14B2C"/>
    <w:multiLevelType w:val="multilevel"/>
    <w:tmpl w:val="44B2B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4F268EC"/>
    <w:multiLevelType w:val="hybridMultilevel"/>
    <w:tmpl w:val="56C0759E"/>
    <w:lvl w:ilvl="0" w:tplc="B960523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831378"/>
    <w:multiLevelType w:val="hybridMultilevel"/>
    <w:tmpl w:val="1B6C5A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C2738"/>
    <w:multiLevelType w:val="hybridMultilevel"/>
    <w:tmpl w:val="A134C4B8"/>
    <w:lvl w:ilvl="0" w:tplc="917CE250">
      <w:start w:val="1"/>
      <w:numFmt w:val="decimal"/>
      <w:lvlText w:val="(%1)"/>
      <w:lvlJc w:val="left"/>
      <w:pPr>
        <w:ind w:left="630" w:hanging="360"/>
      </w:pPr>
      <w:rPr>
        <w:rFonts w:hAnsi="Symbol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3FEA45AE"/>
    <w:multiLevelType w:val="hybridMultilevel"/>
    <w:tmpl w:val="B7386B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49D0766"/>
    <w:multiLevelType w:val="hybridMultilevel"/>
    <w:tmpl w:val="7D7A4832"/>
    <w:lvl w:ilvl="0" w:tplc="CD2812B2">
      <w:start w:val="1"/>
      <w:numFmt w:val="decimal"/>
      <w:lvlText w:val="%1."/>
      <w:lvlJc w:val="left"/>
      <w:pPr>
        <w:ind w:left="2587" w:hanging="360"/>
      </w:pPr>
      <w:rPr>
        <w:rFonts w:hint="default"/>
        <w:color w:val="FF0000"/>
      </w:rPr>
    </w:lvl>
    <w:lvl w:ilvl="1" w:tplc="34090019" w:tentative="1">
      <w:start w:val="1"/>
      <w:numFmt w:val="lowerLetter"/>
      <w:lvlText w:val="%2."/>
      <w:lvlJc w:val="left"/>
      <w:pPr>
        <w:ind w:left="3307" w:hanging="360"/>
      </w:pPr>
    </w:lvl>
    <w:lvl w:ilvl="2" w:tplc="3409001B" w:tentative="1">
      <w:start w:val="1"/>
      <w:numFmt w:val="lowerRoman"/>
      <w:lvlText w:val="%3."/>
      <w:lvlJc w:val="right"/>
      <w:pPr>
        <w:ind w:left="4027" w:hanging="180"/>
      </w:pPr>
    </w:lvl>
    <w:lvl w:ilvl="3" w:tplc="3409000F" w:tentative="1">
      <w:start w:val="1"/>
      <w:numFmt w:val="decimal"/>
      <w:lvlText w:val="%4."/>
      <w:lvlJc w:val="left"/>
      <w:pPr>
        <w:ind w:left="4747" w:hanging="360"/>
      </w:pPr>
    </w:lvl>
    <w:lvl w:ilvl="4" w:tplc="34090019" w:tentative="1">
      <w:start w:val="1"/>
      <w:numFmt w:val="lowerLetter"/>
      <w:lvlText w:val="%5."/>
      <w:lvlJc w:val="left"/>
      <w:pPr>
        <w:ind w:left="5467" w:hanging="360"/>
      </w:pPr>
    </w:lvl>
    <w:lvl w:ilvl="5" w:tplc="3409001B" w:tentative="1">
      <w:start w:val="1"/>
      <w:numFmt w:val="lowerRoman"/>
      <w:lvlText w:val="%6."/>
      <w:lvlJc w:val="right"/>
      <w:pPr>
        <w:ind w:left="6187" w:hanging="180"/>
      </w:pPr>
    </w:lvl>
    <w:lvl w:ilvl="6" w:tplc="3409000F" w:tentative="1">
      <w:start w:val="1"/>
      <w:numFmt w:val="decimal"/>
      <w:lvlText w:val="%7."/>
      <w:lvlJc w:val="left"/>
      <w:pPr>
        <w:ind w:left="6907" w:hanging="360"/>
      </w:pPr>
    </w:lvl>
    <w:lvl w:ilvl="7" w:tplc="34090019" w:tentative="1">
      <w:start w:val="1"/>
      <w:numFmt w:val="lowerLetter"/>
      <w:lvlText w:val="%8."/>
      <w:lvlJc w:val="left"/>
      <w:pPr>
        <w:ind w:left="7627" w:hanging="360"/>
      </w:pPr>
    </w:lvl>
    <w:lvl w:ilvl="8" w:tplc="3409001B" w:tentative="1">
      <w:start w:val="1"/>
      <w:numFmt w:val="lowerRoman"/>
      <w:lvlText w:val="%9."/>
      <w:lvlJc w:val="right"/>
      <w:pPr>
        <w:ind w:left="8347" w:hanging="180"/>
      </w:pPr>
    </w:lvl>
  </w:abstractNum>
  <w:abstractNum w:abstractNumId="12" w15:restartNumberingAfterBreak="0">
    <w:nsid w:val="4E8A4A38"/>
    <w:multiLevelType w:val="hybridMultilevel"/>
    <w:tmpl w:val="FF4A7346"/>
    <w:lvl w:ilvl="0" w:tplc="B960523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5A42CA6"/>
    <w:multiLevelType w:val="hybridMultilevel"/>
    <w:tmpl w:val="31666496"/>
    <w:lvl w:ilvl="0" w:tplc="B960523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F592ABC"/>
    <w:multiLevelType w:val="hybridMultilevel"/>
    <w:tmpl w:val="999C92AE"/>
    <w:lvl w:ilvl="0" w:tplc="13BC8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27F6D2A"/>
    <w:multiLevelType w:val="hybridMultilevel"/>
    <w:tmpl w:val="5860D77C"/>
    <w:lvl w:ilvl="0" w:tplc="B960523A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C846399"/>
    <w:multiLevelType w:val="hybridMultilevel"/>
    <w:tmpl w:val="3FEE185C"/>
    <w:lvl w:ilvl="0" w:tplc="BDD2C654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B40ACC"/>
    <w:multiLevelType w:val="hybridMultilevel"/>
    <w:tmpl w:val="2CCAAAC2"/>
    <w:lvl w:ilvl="0" w:tplc="35F6917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 w15:restartNumberingAfterBreak="0">
    <w:nsid w:val="79806FA3"/>
    <w:multiLevelType w:val="hybridMultilevel"/>
    <w:tmpl w:val="05F4A890"/>
    <w:lvl w:ilvl="0" w:tplc="F38CE4D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17"/>
  </w:num>
  <w:num w:numId="6">
    <w:abstractNumId w:val="9"/>
  </w:num>
  <w:num w:numId="7">
    <w:abstractNumId w:val="1"/>
  </w:num>
  <w:num w:numId="8">
    <w:abstractNumId w:val="5"/>
  </w:num>
  <w:num w:numId="9">
    <w:abstractNumId w:val="11"/>
  </w:num>
  <w:num w:numId="10">
    <w:abstractNumId w:val="3"/>
  </w:num>
  <w:num w:numId="11">
    <w:abstractNumId w:val="16"/>
  </w:num>
  <w:num w:numId="12">
    <w:abstractNumId w:val="7"/>
  </w:num>
  <w:num w:numId="13">
    <w:abstractNumId w:val="14"/>
  </w:num>
  <w:num w:numId="14">
    <w:abstractNumId w:val="15"/>
  </w:num>
  <w:num w:numId="15">
    <w:abstractNumId w:val="10"/>
  </w:num>
  <w:num w:numId="16">
    <w:abstractNumId w:val="18"/>
  </w:num>
  <w:num w:numId="17">
    <w:abstractNumId w:val="2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9AA"/>
    <w:rsid w:val="00012B9B"/>
    <w:rsid w:val="00012D31"/>
    <w:rsid w:val="00016722"/>
    <w:rsid w:val="00023139"/>
    <w:rsid w:val="000430F8"/>
    <w:rsid w:val="0007379A"/>
    <w:rsid w:val="00075326"/>
    <w:rsid w:val="000A6B7E"/>
    <w:rsid w:val="000B624E"/>
    <w:rsid w:val="000D32CD"/>
    <w:rsid w:val="000E4233"/>
    <w:rsid w:val="0015658D"/>
    <w:rsid w:val="00157440"/>
    <w:rsid w:val="001710BE"/>
    <w:rsid w:val="00173183"/>
    <w:rsid w:val="00185B75"/>
    <w:rsid w:val="001904F5"/>
    <w:rsid w:val="001923E2"/>
    <w:rsid w:val="00195C4B"/>
    <w:rsid w:val="001B34B0"/>
    <w:rsid w:val="001D79D3"/>
    <w:rsid w:val="0020006B"/>
    <w:rsid w:val="00213B40"/>
    <w:rsid w:val="00214ADE"/>
    <w:rsid w:val="002444EA"/>
    <w:rsid w:val="00255438"/>
    <w:rsid w:val="00261AF7"/>
    <w:rsid w:val="00267506"/>
    <w:rsid w:val="00271910"/>
    <w:rsid w:val="002719BC"/>
    <w:rsid w:val="00274746"/>
    <w:rsid w:val="00284E8E"/>
    <w:rsid w:val="0029473B"/>
    <w:rsid w:val="002B72C5"/>
    <w:rsid w:val="002D413D"/>
    <w:rsid w:val="002D449C"/>
    <w:rsid w:val="002E2457"/>
    <w:rsid w:val="002E3B87"/>
    <w:rsid w:val="002F3C23"/>
    <w:rsid w:val="00300890"/>
    <w:rsid w:val="00300EDF"/>
    <w:rsid w:val="00303FCC"/>
    <w:rsid w:val="003114AC"/>
    <w:rsid w:val="0031713C"/>
    <w:rsid w:val="00332ED8"/>
    <w:rsid w:val="00345545"/>
    <w:rsid w:val="00364222"/>
    <w:rsid w:val="003851D1"/>
    <w:rsid w:val="00385383"/>
    <w:rsid w:val="0038615D"/>
    <w:rsid w:val="003977C0"/>
    <w:rsid w:val="00397D1A"/>
    <w:rsid w:val="003D24BA"/>
    <w:rsid w:val="003D37E1"/>
    <w:rsid w:val="003F719C"/>
    <w:rsid w:val="00423F58"/>
    <w:rsid w:val="00462873"/>
    <w:rsid w:val="00487A19"/>
    <w:rsid w:val="00493483"/>
    <w:rsid w:val="005230AA"/>
    <w:rsid w:val="00527ADD"/>
    <w:rsid w:val="00530589"/>
    <w:rsid w:val="0053118E"/>
    <w:rsid w:val="00531B14"/>
    <w:rsid w:val="005420BD"/>
    <w:rsid w:val="0054701C"/>
    <w:rsid w:val="00566F6E"/>
    <w:rsid w:val="00582A51"/>
    <w:rsid w:val="00584DD1"/>
    <w:rsid w:val="00591E02"/>
    <w:rsid w:val="00594F5F"/>
    <w:rsid w:val="005B436A"/>
    <w:rsid w:val="005E09AA"/>
    <w:rsid w:val="005F0043"/>
    <w:rsid w:val="00604B3C"/>
    <w:rsid w:val="00693256"/>
    <w:rsid w:val="006A65A5"/>
    <w:rsid w:val="006B68E6"/>
    <w:rsid w:val="006B78E9"/>
    <w:rsid w:val="006C17E4"/>
    <w:rsid w:val="006D137F"/>
    <w:rsid w:val="006E517C"/>
    <w:rsid w:val="006E7B83"/>
    <w:rsid w:val="00702A17"/>
    <w:rsid w:val="00727A6B"/>
    <w:rsid w:val="00742FB6"/>
    <w:rsid w:val="00773AB5"/>
    <w:rsid w:val="00783B7F"/>
    <w:rsid w:val="00783BD0"/>
    <w:rsid w:val="00791C6A"/>
    <w:rsid w:val="007923E0"/>
    <w:rsid w:val="007936AB"/>
    <w:rsid w:val="007A148B"/>
    <w:rsid w:val="007C5272"/>
    <w:rsid w:val="007C6A3A"/>
    <w:rsid w:val="007D17D5"/>
    <w:rsid w:val="007E36EA"/>
    <w:rsid w:val="00800047"/>
    <w:rsid w:val="00814EC1"/>
    <w:rsid w:val="00831C83"/>
    <w:rsid w:val="008354C3"/>
    <w:rsid w:val="008374C6"/>
    <w:rsid w:val="00841E0F"/>
    <w:rsid w:val="00877676"/>
    <w:rsid w:val="00884600"/>
    <w:rsid w:val="008942B4"/>
    <w:rsid w:val="008A0BBB"/>
    <w:rsid w:val="008A7EED"/>
    <w:rsid w:val="008B062D"/>
    <w:rsid w:val="008C672B"/>
    <w:rsid w:val="008D637B"/>
    <w:rsid w:val="008E1C42"/>
    <w:rsid w:val="0090555B"/>
    <w:rsid w:val="0092200A"/>
    <w:rsid w:val="0095184C"/>
    <w:rsid w:val="00954C1D"/>
    <w:rsid w:val="009565AB"/>
    <w:rsid w:val="009666C3"/>
    <w:rsid w:val="009C6AD1"/>
    <w:rsid w:val="009E04E7"/>
    <w:rsid w:val="009E069A"/>
    <w:rsid w:val="009E0CB7"/>
    <w:rsid w:val="009E3FDB"/>
    <w:rsid w:val="009F655C"/>
    <w:rsid w:val="00A00909"/>
    <w:rsid w:val="00A04C75"/>
    <w:rsid w:val="00A2223A"/>
    <w:rsid w:val="00A30963"/>
    <w:rsid w:val="00A32A32"/>
    <w:rsid w:val="00A33D78"/>
    <w:rsid w:val="00A5469D"/>
    <w:rsid w:val="00A569E7"/>
    <w:rsid w:val="00A56BDF"/>
    <w:rsid w:val="00AC2E6C"/>
    <w:rsid w:val="00AD0A32"/>
    <w:rsid w:val="00AE1FB0"/>
    <w:rsid w:val="00B17967"/>
    <w:rsid w:val="00B32D8B"/>
    <w:rsid w:val="00B3437D"/>
    <w:rsid w:val="00B36905"/>
    <w:rsid w:val="00B43E13"/>
    <w:rsid w:val="00B5402A"/>
    <w:rsid w:val="00B86B15"/>
    <w:rsid w:val="00B90781"/>
    <w:rsid w:val="00BC10EC"/>
    <w:rsid w:val="00BD027A"/>
    <w:rsid w:val="00BD7D50"/>
    <w:rsid w:val="00BF0028"/>
    <w:rsid w:val="00BF2745"/>
    <w:rsid w:val="00C17EDC"/>
    <w:rsid w:val="00C30189"/>
    <w:rsid w:val="00C4190A"/>
    <w:rsid w:val="00C52F5E"/>
    <w:rsid w:val="00C76D52"/>
    <w:rsid w:val="00C92092"/>
    <w:rsid w:val="00C95431"/>
    <w:rsid w:val="00CA0D21"/>
    <w:rsid w:val="00CA2B7D"/>
    <w:rsid w:val="00CB788D"/>
    <w:rsid w:val="00CC2B2A"/>
    <w:rsid w:val="00CD0F07"/>
    <w:rsid w:val="00CE3566"/>
    <w:rsid w:val="00CF08E3"/>
    <w:rsid w:val="00D023E9"/>
    <w:rsid w:val="00D14441"/>
    <w:rsid w:val="00D151CC"/>
    <w:rsid w:val="00D32E4A"/>
    <w:rsid w:val="00D96D97"/>
    <w:rsid w:val="00DC2B4C"/>
    <w:rsid w:val="00DC2DD7"/>
    <w:rsid w:val="00DD18F3"/>
    <w:rsid w:val="00DD54C2"/>
    <w:rsid w:val="00E079A2"/>
    <w:rsid w:val="00E105EC"/>
    <w:rsid w:val="00E212A6"/>
    <w:rsid w:val="00E313DD"/>
    <w:rsid w:val="00E314F7"/>
    <w:rsid w:val="00E363ED"/>
    <w:rsid w:val="00E52F31"/>
    <w:rsid w:val="00E60293"/>
    <w:rsid w:val="00E65D90"/>
    <w:rsid w:val="00EA4781"/>
    <w:rsid w:val="00ED6620"/>
    <w:rsid w:val="00EF34CC"/>
    <w:rsid w:val="00F36615"/>
    <w:rsid w:val="00F37D0A"/>
    <w:rsid w:val="00F423FF"/>
    <w:rsid w:val="00F61F71"/>
    <w:rsid w:val="00F82B01"/>
    <w:rsid w:val="00F82ECD"/>
    <w:rsid w:val="00F9380E"/>
    <w:rsid w:val="00F97E40"/>
    <w:rsid w:val="00FB6CEB"/>
    <w:rsid w:val="00FD0ADD"/>
    <w:rsid w:val="00FD1EBF"/>
    <w:rsid w:val="00FD431E"/>
    <w:rsid w:val="00F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70B7BD"/>
  <w15:chartTrackingRefBased/>
  <w15:docId w15:val="{31F407B1-3D13-47EB-AD47-FCEBD401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440"/>
    <w:pPr>
      <w:widowControl w:val="0"/>
      <w:spacing w:after="0" w:line="240" w:lineRule="auto"/>
      <w:jc w:val="both"/>
    </w:pPr>
    <w:rPr>
      <w:kern w:val="2"/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7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7440"/>
    <w:pPr>
      <w:ind w:leftChars="400" w:left="840"/>
    </w:pPr>
  </w:style>
  <w:style w:type="paragraph" w:styleId="a5">
    <w:name w:val="annotation text"/>
    <w:basedOn w:val="a"/>
    <w:link w:val="a6"/>
    <w:uiPriority w:val="99"/>
    <w:unhideWhenUsed/>
    <w:rsid w:val="00487A19"/>
    <w:pPr>
      <w:widowControl/>
      <w:spacing w:after="160"/>
      <w:jc w:val="left"/>
    </w:pPr>
    <w:rPr>
      <w:kern w:val="0"/>
      <w:sz w:val="20"/>
      <w:szCs w:val="20"/>
      <w:lang w:eastAsia="en-US"/>
    </w:rPr>
  </w:style>
  <w:style w:type="character" w:customStyle="1" w:styleId="a6">
    <w:name w:val="コメント文字列 (文字)"/>
    <w:basedOn w:val="a0"/>
    <w:link w:val="a5"/>
    <w:uiPriority w:val="99"/>
    <w:rsid w:val="00487A19"/>
    <w:rPr>
      <w:rFonts w:eastAsiaTheme="minorEastAsia"/>
      <w:sz w:val="20"/>
      <w:szCs w:val="20"/>
    </w:rPr>
  </w:style>
  <w:style w:type="character" w:customStyle="1" w:styleId="apple-style-span">
    <w:name w:val="apple-style-span"/>
    <w:basedOn w:val="a0"/>
    <w:rsid w:val="007C6A3A"/>
  </w:style>
  <w:style w:type="character" w:customStyle="1" w:styleId="apple-converted-space">
    <w:name w:val="apple-converted-space"/>
    <w:basedOn w:val="a0"/>
    <w:rsid w:val="007C6A3A"/>
  </w:style>
  <w:style w:type="character" w:styleId="a7">
    <w:name w:val="Hyperlink"/>
    <w:basedOn w:val="a0"/>
    <w:uiPriority w:val="99"/>
    <w:unhideWhenUsed/>
    <w:rsid w:val="007C6A3A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195C4B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195C4B"/>
    <w:pPr>
      <w:widowControl w:val="0"/>
      <w:spacing w:after="0"/>
      <w:jc w:val="both"/>
    </w:pPr>
    <w:rPr>
      <w:b/>
      <w:bCs/>
      <w:kern w:val="2"/>
      <w:lang w:eastAsia="ja-JP"/>
    </w:rPr>
  </w:style>
  <w:style w:type="character" w:customStyle="1" w:styleId="aa">
    <w:name w:val="コメント内容 (文字)"/>
    <w:basedOn w:val="a6"/>
    <w:link w:val="a9"/>
    <w:uiPriority w:val="99"/>
    <w:semiHidden/>
    <w:rsid w:val="00195C4B"/>
    <w:rPr>
      <w:rFonts w:eastAsiaTheme="minorEastAsia"/>
      <w:b/>
      <w:bCs/>
      <w:kern w:val="2"/>
      <w:sz w:val="20"/>
      <w:szCs w:val="20"/>
      <w:lang w:eastAsia="ja-JP"/>
    </w:rPr>
  </w:style>
  <w:style w:type="paragraph" w:styleId="ab">
    <w:name w:val="Balloon Text"/>
    <w:basedOn w:val="a"/>
    <w:link w:val="ac"/>
    <w:uiPriority w:val="99"/>
    <w:semiHidden/>
    <w:unhideWhenUsed/>
    <w:rsid w:val="00195C4B"/>
    <w:rPr>
      <w:rFonts w:ascii="Segoe UI" w:hAnsi="Segoe UI" w:cs="Segoe U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95C4B"/>
    <w:rPr>
      <w:rFonts w:ascii="Segoe UI" w:eastAsiaTheme="minorEastAsia" w:hAnsi="Segoe UI" w:cs="Segoe UI"/>
      <w:kern w:val="2"/>
      <w:sz w:val="18"/>
      <w:szCs w:val="18"/>
      <w:lang w:eastAsia="ja-JP"/>
    </w:rPr>
  </w:style>
  <w:style w:type="character" w:customStyle="1" w:styleId="reference-text">
    <w:name w:val="reference-text"/>
    <w:basedOn w:val="a0"/>
    <w:rsid w:val="0054701C"/>
  </w:style>
  <w:style w:type="paragraph" w:styleId="ad">
    <w:name w:val="header"/>
    <w:basedOn w:val="a"/>
    <w:link w:val="ae"/>
    <w:uiPriority w:val="99"/>
    <w:unhideWhenUsed/>
    <w:rsid w:val="008A0BB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A0BBB"/>
    <w:rPr>
      <w:kern w:val="2"/>
      <w:sz w:val="21"/>
      <w:lang w:eastAsia="ja-JP"/>
    </w:rPr>
  </w:style>
  <w:style w:type="paragraph" w:styleId="af">
    <w:name w:val="footer"/>
    <w:basedOn w:val="a"/>
    <w:link w:val="af0"/>
    <w:uiPriority w:val="99"/>
    <w:unhideWhenUsed/>
    <w:rsid w:val="008A0BB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A0BBB"/>
    <w:rPr>
      <w:kern w:val="2"/>
      <w:sz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6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1263</Words>
  <Characters>7204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</dc:creator>
  <cp:keywords/>
  <dc:description/>
  <cp:lastModifiedBy>KKawashima</cp:lastModifiedBy>
  <cp:revision>2</cp:revision>
  <cp:lastPrinted>2017-09-28T08:35:00Z</cp:lastPrinted>
  <dcterms:created xsi:type="dcterms:W3CDTF">2017-12-02T14:38:00Z</dcterms:created>
  <dcterms:modified xsi:type="dcterms:W3CDTF">2017-12-02T14:38:00Z</dcterms:modified>
</cp:coreProperties>
</file>