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759F5" w14:textId="322574FE" w:rsidR="008812FB" w:rsidRPr="00CD54F1" w:rsidRDefault="00B87788" w:rsidP="00EA4A2E">
      <w:pPr>
        <w:tabs>
          <w:tab w:val="left" w:pos="3240"/>
        </w:tabs>
        <w:rPr>
          <w:rFonts w:asciiTheme="majorHAnsi" w:hAnsiTheme="majorHAnsi" w:cstheme="majorHAnsi"/>
          <w:b/>
          <w:sz w:val="24"/>
          <w:szCs w:val="24"/>
        </w:rPr>
      </w:pPr>
      <w:r w:rsidRPr="00CD54F1">
        <w:rPr>
          <w:rFonts w:asciiTheme="majorHAnsi" w:hAnsiTheme="majorHAnsi" w:cstheme="majorHAnsi"/>
          <w:b/>
          <w:sz w:val="24"/>
          <w:szCs w:val="24"/>
        </w:rPr>
        <w:t>Out</w:t>
      </w:r>
      <w:r w:rsidR="00EA4A2E" w:rsidRPr="00CD54F1">
        <w:rPr>
          <w:rFonts w:asciiTheme="majorHAnsi" w:hAnsiTheme="majorHAnsi" w:cstheme="majorHAnsi"/>
          <w:b/>
          <w:sz w:val="24"/>
          <w:szCs w:val="24"/>
        </w:rPr>
        <w:t>line (Science</w:t>
      </w:r>
      <w:r w:rsidR="00C75C4A" w:rsidRPr="00CD54F1">
        <w:rPr>
          <w:rFonts w:asciiTheme="majorHAnsi" w:hAnsiTheme="majorHAnsi" w:cstheme="majorHAnsi"/>
          <w:b/>
          <w:sz w:val="24"/>
          <w:szCs w:val="24"/>
        </w:rPr>
        <w:t>)</w:t>
      </w:r>
    </w:p>
    <w:tbl>
      <w:tblPr>
        <w:tblStyle w:val="a7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843"/>
        <w:gridCol w:w="992"/>
      </w:tblGrid>
      <w:tr w:rsidR="00B87788" w:rsidRPr="00CD54F1" w14:paraId="65A9B399" w14:textId="77777777" w:rsidTr="00CD54F1">
        <w:trPr>
          <w:trHeight w:val="30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B1B458" w14:textId="77777777" w:rsidR="00B87788" w:rsidRPr="00CD54F1" w:rsidRDefault="00B87788" w:rsidP="00EA4A2E">
            <w:pPr>
              <w:tabs>
                <w:tab w:val="left" w:pos="3240"/>
              </w:tabs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Domain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606F03" w14:textId="77777777" w:rsidR="00B87788" w:rsidRPr="00CD54F1" w:rsidRDefault="00B87788" w:rsidP="00EA4A2E">
            <w:pPr>
              <w:tabs>
                <w:tab w:val="left" w:pos="3240"/>
              </w:tabs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Learning Contents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8F6DCE" w14:textId="77777777" w:rsidR="00B87788" w:rsidRPr="00CD54F1" w:rsidRDefault="00B87788" w:rsidP="00EA4A2E">
            <w:pPr>
              <w:tabs>
                <w:tab w:val="left" w:pos="3240"/>
              </w:tabs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7435A7" w14:textId="77777777" w:rsidR="00B87788" w:rsidRPr="00CD54F1" w:rsidRDefault="00B87788" w:rsidP="00EA4A2E">
            <w:pPr>
              <w:tabs>
                <w:tab w:val="left" w:pos="3240"/>
              </w:tabs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Skills/Capacities to be nurtured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3B1BE3" w14:textId="4E0028EF" w:rsidR="00B87788" w:rsidRPr="00CD54F1" w:rsidRDefault="00B87788" w:rsidP="00B87788">
            <w:pPr>
              <w:tabs>
                <w:tab w:val="left" w:pos="3240"/>
              </w:tabs>
              <w:ind w:left="-108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N</w:t>
            </w:r>
            <w:r w:rsidRPr="00CD54F1">
              <w:rPr>
                <w:rFonts w:asciiTheme="majorHAnsi" w:hAnsiTheme="majorHAnsi" w:cstheme="majorHAnsi" w:hint="eastAsia"/>
                <w:b/>
                <w:sz w:val="20"/>
                <w:szCs w:val="20"/>
              </w:rPr>
              <w:t>o. o</w:t>
            </w: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f Periods</w:t>
            </w:r>
          </w:p>
        </w:tc>
      </w:tr>
      <w:tr w:rsidR="00B87788" w:rsidRPr="00CD54F1" w14:paraId="3BE60971" w14:textId="77777777" w:rsidTr="00CD54F1">
        <w:trPr>
          <w:trHeight w:val="55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CF3EE" w14:textId="77777777" w:rsidR="00B87788" w:rsidRPr="00CD54F1" w:rsidRDefault="00B87788" w:rsidP="00B87788">
            <w:pPr>
              <w:pStyle w:val="a8"/>
              <w:numPr>
                <w:ilvl w:val="0"/>
                <w:numId w:val="16"/>
              </w:numPr>
              <w:ind w:leftChars="0" w:left="176" w:hanging="176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Subject Teaching Objectives</w:t>
            </w:r>
          </w:p>
          <w:p w14:paraId="7636DF27" w14:textId="77777777" w:rsidR="00B87788" w:rsidRPr="00CD54F1" w:rsidRDefault="00B87788" w:rsidP="00B8778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860" w14:textId="77777777" w:rsidR="00B87788" w:rsidRPr="00CD54F1" w:rsidRDefault="00B87788" w:rsidP="00B8778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The Nature of Science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A26E" w14:textId="77777777" w:rsidR="00B87788" w:rsidRPr="00CD54F1" w:rsidRDefault="00B87788" w:rsidP="00B87788">
            <w:pPr>
              <w:contextualSpacing/>
              <w:rPr>
                <w:rFonts w:asciiTheme="majorHAnsi" w:hAnsiTheme="majorHAnsi" w:cstheme="majorHAnsi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41B6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9E63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B87788" w:rsidRPr="00CD54F1" w14:paraId="3CF4433E" w14:textId="77777777" w:rsidTr="00CD54F1">
        <w:trPr>
          <w:trHeight w:val="5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481A7" w14:textId="77777777" w:rsidR="00B87788" w:rsidRPr="00CD54F1" w:rsidRDefault="00B87788" w:rsidP="00B87788">
            <w:pPr>
              <w:pStyle w:val="a8"/>
              <w:numPr>
                <w:ilvl w:val="0"/>
                <w:numId w:val="16"/>
              </w:numPr>
              <w:ind w:leftChars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E72B" w14:textId="77777777" w:rsidR="00B87788" w:rsidRPr="00CD54F1" w:rsidRDefault="00B87788" w:rsidP="00B8778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The Philosophy of Science in Primary School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44FF" w14:textId="77777777" w:rsidR="00B87788" w:rsidRPr="00CD54F1" w:rsidRDefault="00B87788" w:rsidP="00B87788">
            <w:pPr>
              <w:contextualSpacing/>
              <w:rPr>
                <w:rFonts w:asciiTheme="majorHAnsi" w:hAnsiTheme="majorHAnsi" w:cstheme="majorHAnsi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C573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AC4F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B87788" w:rsidRPr="00CD54F1" w14:paraId="0D4A3FD3" w14:textId="77777777" w:rsidTr="00CD54F1">
        <w:trPr>
          <w:trHeight w:val="5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ABC18" w14:textId="77777777" w:rsidR="00B87788" w:rsidRPr="00CD54F1" w:rsidRDefault="00B87788" w:rsidP="00B87788">
            <w:pPr>
              <w:pStyle w:val="a8"/>
              <w:numPr>
                <w:ilvl w:val="0"/>
                <w:numId w:val="16"/>
              </w:numPr>
              <w:ind w:leftChars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D7BC" w14:textId="77777777" w:rsidR="00B87788" w:rsidRPr="00CD54F1" w:rsidRDefault="00B87788" w:rsidP="00B8778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Objectives of Primary Science Teaching</w:t>
            </w:r>
          </w:p>
          <w:p w14:paraId="4037312C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Explanation</w:t>
            </w:r>
          </w:p>
          <w:p w14:paraId="206631B7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Sample lessons , activities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ECF6" w14:textId="77777777" w:rsidR="00B87788" w:rsidRPr="00CD54F1" w:rsidRDefault="00B87788" w:rsidP="00B8778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Observing primary Textbooks</w:t>
            </w:r>
          </w:p>
          <w:p w14:paraId="5EC844AD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7A3D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5B8" w14:textId="49CE93AF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</w:tr>
      <w:tr w:rsidR="00B87788" w:rsidRPr="00CD54F1" w14:paraId="7DB615E9" w14:textId="77777777" w:rsidTr="00CD54F1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3881" w14:textId="77777777" w:rsidR="00B87788" w:rsidRPr="00CD54F1" w:rsidRDefault="00B87788" w:rsidP="00B87788">
            <w:pPr>
              <w:pStyle w:val="a8"/>
              <w:widowControl/>
              <w:numPr>
                <w:ilvl w:val="0"/>
                <w:numId w:val="16"/>
              </w:numPr>
              <w:spacing w:beforeAutospacing="1" w:afterAutospacing="1"/>
              <w:ind w:leftChars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8281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Expected outcomes</w:t>
            </w:r>
          </w:p>
          <w:p w14:paraId="0A63804F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Grade wise objectives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0A7A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181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BBA6AC4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D74B" w14:textId="67AB083F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</w:tr>
      <w:tr w:rsidR="00B87788" w:rsidRPr="00CD54F1" w14:paraId="468EE083" w14:textId="77777777" w:rsidTr="00CD54F1">
        <w:trPr>
          <w:trHeight w:val="75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9768" w14:textId="77777777" w:rsidR="00B87788" w:rsidRPr="00CD54F1" w:rsidRDefault="00B87788" w:rsidP="00B87788">
            <w:pPr>
              <w:pStyle w:val="a8"/>
              <w:numPr>
                <w:ilvl w:val="0"/>
                <w:numId w:val="16"/>
              </w:numPr>
              <w:ind w:leftChars="0" w:left="176" w:hanging="176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Curriculum Structure</w:t>
            </w:r>
          </w:p>
          <w:p w14:paraId="19EF5989" w14:textId="77777777" w:rsidR="00B87788" w:rsidRPr="00CD54F1" w:rsidRDefault="00B87788" w:rsidP="00B8778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8DB3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5 Strands</w:t>
            </w:r>
          </w:p>
          <w:p w14:paraId="5D2AD6F4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G1, G2, G3, G4, G5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410E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9DF0" w14:textId="77777777" w:rsidR="00B87788" w:rsidRPr="00CD54F1" w:rsidRDefault="00B87788" w:rsidP="00C0018E">
            <w:pPr>
              <w:pStyle w:val="a8"/>
              <w:ind w:leftChars="-8" w:left="-17"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Knowledge of curriculum framework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D095" w14:textId="677F6C6D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</w:tr>
      <w:tr w:rsidR="00B87788" w:rsidRPr="00CD54F1" w14:paraId="4E866499" w14:textId="77777777" w:rsidTr="00CD54F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7C30" w14:textId="77777777" w:rsidR="00B87788" w:rsidRPr="00CD54F1" w:rsidRDefault="00B87788" w:rsidP="00B87788">
            <w:pPr>
              <w:pStyle w:val="a8"/>
              <w:widowControl/>
              <w:numPr>
                <w:ilvl w:val="0"/>
                <w:numId w:val="16"/>
              </w:numPr>
              <w:spacing w:beforeAutospacing="1" w:afterAutospacing="1"/>
              <w:ind w:leftChars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1F11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Curriculum structure</w:t>
            </w:r>
          </w:p>
          <w:p w14:paraId="13F5C305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G1 to G5</w:t>
            </w:r>
          </w:p>
          <w:p w14:paraId="5647433F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Linkage among units</w:t>
            </w:r>
          </w:p>
          <w:p w14:paraId="06EBBD14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Monthly Syllabus ( Annual Plan)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401" w14:textId="77777777" w:rsidR="00B87788" w:rsidRPr="00CD54F1" w:rsidRDefault="00B87788" w:rsidP="00B8778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Observing primary textbooks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0E3E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583F3C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07EAB0D" w14:textId="77777777" w:rsidR="00B87788" w:rsidRPr="00CD54F1" w:rsidRDefault="00B87788" w:rsidP="00C0018E">
            <w:pPr>
              <w:pStyle w:val="a8"/>
              <w:ind w:leftChars="0" w:left="4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EBCA" w14:textId="340EF2A3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</w:tr>
      <w:tr w:rsidR="00B87788" w:rsidRPr="00CD54F1" w14:paraId="56079A15" w14:textId="77777777" w:rsidTr="00CD54F1">
        <w:trPr>
          <w:trHeight w:val="12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4605" w14:textId="77777777" w:rsidR="00B87788" w:rsidRPr="00CD54F1" w:rsidRDefault="00B87788" w:rsidP="00CD54F1">
            <w:pPr>
              <w:pStyle w:val="a8"/>
              <w:numPr>
                <w:ilvl w:val="0"/>
                <w:numId w:val="16"/>
              </w:numPr>
              <w:ind w:leftChars="0" w:left="176" w:hanging="176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How Children Learn in Science subject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155E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Background Theories for Science learning</w:t>
            </w:r>
          </w:p>
          <w:p w14:paraId="5FB149C5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Inquiry based Learning</w:t>
            </w:r>
          </w:p>
          <w:p w14:paraId="2F67F6FD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Problem solving</w:t>
            </w:r>
          </w:p>
          <w:p w14:paraId="427B1B61" w14:textId="77777777" w:rsidR="00B87788" w:rsidRPr="00CD54F1" w:rsidRDefault="00B87788" w:rsidP="00C0018E">
            <w:pPr>
              <w:pStyle w:val="a8"/>
              <w:ind w:leftChars="0" w:left="34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3F6B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A3EB" w14:textId="77777777" w:rsidR="00B87788" w:rsidRPr="00CD54F1" w:rsidRDefault="00B87788" w:rsidP="00C0018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Responding to students’ learning styles and needs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431E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</w:tr>
      <w:tr w:rsidR="00B87788" w:rsidRPr="00CD54F1" w14:paraId="5BA6469F" w14:textId="77777777" w:rsidTr="00CD54F1">
        <w:trPr>
          <w:trHeight w:val="107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2186DD" w14:textId="52428855" w:rsidR="00B87788" w:rsidRPr="00CD54F1" w:rsidRDefault="00B87788" w:rsidP="00CD54F1">
            <w:pPr>
              <w:pStyle w:val="a8"/>
              <w:numPr>
                <w:ilvl w:val="0"/>
                <w:numId w:val="16"/>
              </w:numPr>
              <w:ind w:leftChars="0" w:left="176" w:hanging="176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How to support students’ learning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7B2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The Principles of Teaching and Learning applicable to an inquiry-based learning in primary school</w:t>
            </w:r>
          </w:p>
          <w:p w14:paraId="06DCB15D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Teaching Learning Principles guided development of the primary science lessons</w:t>
            </w:r>
          </w:p>
          <w:p w14:paraId="5B8CEB04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5 steps of Teaching Learning activities of textbook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E091" w14:textId="77777777" w:rsidR="00B87788" w:rsidRPr="00CD54F1" w:rsidRDefault="00B87788" w:rsidP="00B87788">
            <w:pPr>
              <w:ind w:left="72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Observing primary textbooks and teachers’ guides</w:t>
            </w:r>
          </w:p>
          <w:p w14:paraId="3053F03F" w14:textId="77777777" w:rsidR="00B87788" w:rsidRPr="00CD54F1" w:rsidRDefault="00B87788" w:rsidP="00C0018E">
            <w:pPr>
              <w:ind w:left="7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6500" w14:textId="77777777" w:rsidR="00B87788" w:rsidRPr="00CD54F1" w:rsidRDefault="00B87788" w:rsidP="00C0018E">
            <w:pPr>
              <w:widowControl/>
              <w:ind w:left="-18"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Applying appropriate teaching methods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68BF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</w:tr>
      <w:tr w:rsidR="00B87788" w:rsidRPr="00CD54F1" w14:paraId="48237016" w14:textId="77777777" w:rsidTr="00CD54F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995D8A" w14:textId="77777777" w:rsidR="00B87788" w:rsidRPr="00CD54F1" w:rsidRDefault="00B87788" w:rsidP="00B87788">
            <w:pPr>
              <w:pStyle w:val="a8"/>
              <w:widowControl/>
              <w:numPr>
                <w:ilvl w:val="0"/>
                <w:numId w:val="16"/>
              </w:numPr>
              <w:spacing w:beforeAutospacing="1" w:afterAutospacing="1"/>
              <w:ind w:leftChars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66054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Science Process and Thinking Skills</w:t>
            </w:r>
          </w:p>
          <w:p w14:paraId="68CA779D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Teaching Strategy for Practicing observing skills</w:t>
            </w:r>
          </w:p>
          <w:p w14:paraId="3A5BC10A" w14:textId="77777777" w:rsidR="00B87788" w:rsidRPr="00CD54F1" w:rsidRDefault="00B87788" w:rsidP="00B87788">
            <w:pPr>
              <w:pStyle w:val="a8"/>
              <w:ind w:leftChars="0" w:left="175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 xml:space="preserve">(G1 – Things around us: Children go out the school yard. They use their </w:t>
            </w:r>
            <w:r w:rsidRPr="00CD54F1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sense to observe the surroundings)</w:t>
            </w:r>
          </w:p>
          <w:p w14:paraId="6D0971E6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Teaching Strategy for Practicing observing skills and comparing skills</w:t>
            </w:r>
          </w:p>
          <w:p w14:paraId="1E637985" w14:textId="77777777" w:rsidR="00B87788" w:rsidRPr="00CD54F1" w:rsidRDefault="00B87788" w:rsidP="00B87788">
            <w:pPr>
              <w:pStyle w:val="a8"/>
              <w:ind w:leftChars="0" w:left="175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(G2 – Comparing Plants)</w:t>
            </w:r>
          </w:p>
          <w:p w14:paraId="6939AB9F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Teaching Strategy for practicing observing, comparing, measuring and relating skills.</w:t>
            </w:r>
          </w:p>
          <w:p w14:paraId="6479D777" w14:textId="77777777" w:rsidR="00B87788" w:rsidRPr="00CD54F1" w:rsidRDefault="00B87788" w:rsidP="00B87788">
            <w:pPr>
              <w:pStyle w:val="a8"/>
              <w:ind w:leftChars="0" w:left="175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(G3 – Factors that affect weather)</w:t>
            </w:r>
          </w:p>
          <w:p w14:paraId="314BCEDE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 xml:space="preserve">Teaching Strategy for Practicing observing, comparing, </w:t>
            </w:r>
            <w:proofErr w:type="gramStart"/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measuring</w:t>
            </w:r>
            <w:proofErr w:type="gramEnd"/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, relating and critical thinking skills.</w:t>
            </w:r>
          </w:p>
          <w:p w14:paraId="444BDDEF" w14:textId="77777777" w:rsidR="00B87788" w:rsidRPr="00CD54F1" w:rsidRDefault="00B87788" w:rsidP="00B87788">
            <w:pPr>
              <w:pStyle w:val="a8"/>
              <w:ind w:leftChars="0" w:left="175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(G4  – Ability to expand )</w:t>
            </w:r>
          </w:p>
          <w:p w14:paraId="2D8DF803" w14:textId="77777777" w:rsidR="00B87788" w:rsidRPr="00CD54F1" w:rsidRDefault="00B87788" w:rsidP="00B87788">
            <w:pPr>
              <w:pStyle w:val="a8"/>
              <w:numPr>
                <w:ilvl w:val="0"/>
                <w:numId w:val="13"/>
              </w:numPr>
              <w:ind w:leftChars="0" w:left="175" w:hanging="142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Teaching Strategy for Practicing observing, comparing, measuring, relating, critical thinking and controlling conditions skills.</w:t>
            </w:r>
          </w:p>
          <w:p w14:paraId="3A704AEE" w14:textId="1638AAC0" w:rsidR="00B87788" w:rsidRPr="00CD54F1" w:rsidRDefault="00B87788" w:rsidP="00B87788">
            <w:pPr>
              <w:pStyle w:val="a8"/>
              <w:ind w:leftChars="0" w:left="175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(G4  – Force and Motion)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5D03" w14:textId="77777777" w:rsidR="00B87788" w:rsidRPr="00CD54F1" w:rsidRDefault="00B87788" w:rsidP="00B8778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Observing primary textbooks and teachers’ guides</w:t>
            </w:r>
          </w:p>
          <w:p w14:paraId="2CB7F9AF" w14:textId="77777777" w:rsidR="00B87788" w:rsidRPr="00CD54F1" w:rsidRDefault="00B87788" w:rsidP="00F450C7">
            <w:pPr>
              <w:pStyle w:val="a8"/>
              <w:numPr>
                <w:ilvl w:val="0"/>
                <w:numId w:val="13"/>
              </w:numPr>
              <w:ind w:leftChars="0" w:left="432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Practice Teaching in Peers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6DE4" w14:textId="77777777" w:rsidR="00B87788" w:rsidRPr="00CD54F1" w:rsidRDefault="00B87788" w:rsidP="00B87788">
            <w:pPr>
              <w:pStyle w:val="a8"/>
              <w:ind w:leftChars="0" w:left="-18"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lastRenderedPageBreak/>
              <w:t>Mastery of subject matter</w:t>
            </w:r>
          </w:p>
          <w:p w14:paraId="776E9576" w14:textId="77777777" w:rsidR="00B87788" w:rsidRPr="00CD54F1" w:rsidRDefault="00B87788" w:rsidP="00B87788">
            <w:pPr>
              <w:pStyle w:val="a8"/>
              <w:widowControl/>
              <w:ind w:leftChars="0" w:left="-18"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Planning</w:t>
            </w:r>
          </w:p>
          <w:p w14:paraId="6868B8F4" w14:textId="77777777" w:rsidR="00B87788" w:rsidRPr="00CD54F1" w:rsidRDefault="00B87788" w:rsidP="00B87788">
            <w:pPr>
              <w:pStyle w:val="a8"/>
              <w:widowControl/>
              <w:ind w:leftChars="0" w:left="-18"/>
              <w:contextualSpacing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 xml:space="preserve">Applying appropriate </w:t>
            </w:r>
            <w:r w:rsidRPr="00CD54F1">
              <w:rPr>
                <w:rFonts w:asciiTheme="majorHAnsi" w:hAnsiTheme="majorHAnsi" w:cs="Calibri"/>
                <w:sz w:val="20"/>
                <w:szCs w:val="20"/>
              </w:rPr>
              <w:lastRenderedPageBreak/>
              <w:t>teaching methods</w:t>
            </w:r>
          </w:p>
          <w:p w14:paraId="148C4C39" w14:textId="77777777" w:rsidR="00B87788" w:rsidRPr="00CD54F1" w:rsidRDefault="00B87788" w:rsidP="00C0018E">
            <w:pPr>
              <w:pStyle w:val="a8"/>
              <w:widowControl/>
              <w:ind w:leftChars="0" w:left="-18"/>
              <w:contextualSpacing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- Teaching and Learning Materials</w:t>
            </w:r>
          </w:p>
          <w:p w14:paraId="6554E98B" w14:textId="77777777" w:rsidR="00B87788" w:rsidRPr="00CD54F1" w:rsidRDefault="00B87788" w:rsidP="00C0018E">
            <w:pPr>
              <w:pStyle w:val="a8"/>
              <w:widowControl/>
              <w:ind w:leftChars="0" w:left="-18"/>
              <w:contextualSpacing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-Classroom Management</w:t>
            </w:r>
          </w:p>
          <w:p w14:paraId="0590543D" w14:textId="77777777" w:rsidR="00B87788" w:rsidRPr="00CD54F1" w:rsidRDefault="00B87788" w:rsidP="00C0018E">
            <w:pPr>
              <w:ind w:left="-18" w:firstLine="6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5A5E" w14:textId="731A1F54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19</w:t>
            </w:r>
          </w:p>
        </w:tc>
      </w:tr>
      <w:tr w:rsidR="00B87788" w:rsidRPr="00CD54F1" w14:paraId="122791A0" w14:textId="77777777" w:rsidTr="00CD54F1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0E7FB098" w14:textId="77777777" w:rsidR="00B87788" w:rsidRPr="00CD54F1" w:rsidRDefault="00B87788" w:rsidP="00B87788">
            <w:pPr>
              <w:pStyle w:val="a8"/>
              <w:ind w:leftChars="0" w:left="420"/>
              <w:rPr>
                <w:rFonts w:asciiTheme="majorHAnsi" w:hAnsiTheme="majorHAnsi" w:cstheme="majorHAnsi" w:hint="eastAsia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600E" w14:textId="77777777" w:rsidR="00B87788" w:rsidRPr="00CD54F1" w:rsidRDefault="00B87788" w:rsidP="00B8778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Lesson planning and improvement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D2B4" w14:textId="77777777" w:rsidR="00B87788" w:rsidRPr="00CD54F1" w:rsidRDefault="00B87788" w:rsidP="00F450C7">
            <w:pPr>
              <w:pStyle w:val="a8"/>
              <w:numPr>
                <w:ilvl w:val="0"/>
                <w:numId w:val="14"/>
              </w:numPr>
              <w:ind w:leftChars="0" w:left="252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0028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9E448" w14:textId="10B1177D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</w:tr>
      <w:tr w:rsidR="00B87788" w:rsidRPr="00CD54F1" w14:paraId="0A4D9D05" w14:textId="77777777" w:rsidTr="00CD54F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85AD1" w14:textId="77777777" w:rsidR="00B87788" w:rsidRPr="00CD54F1" w:rsidRDefault="00B87788" w:rsidP="00B87788">
            <w:pPr>
              <w:pStyle w:val="a8"/>
              <w:numPr>
                <w:ilvl w:val="0"/>
                <w:numId w:val="16"/>
              </w:numPr>
              <w:ind w:leftChars="0" w:left="176" w:hanging="176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bookmarkStart w:id="0" w:name="_GoBack" w:colFirst="0" w:colLast="0"/>
            <w:r w:rsidRPr="00CD54F1">
              <w:rPr>
                <w:rFonts w:asciiTheme="majorHAnsi" w:hAnsiTheme="majorHAnsi" w:cstheme="majorHAnsi"/>
                <w:b/>
                <w:sz w:val="20"/>
                <w:szCs w:val="20"/>
              </w:rPr>
              <w:t>Assessment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E749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What is assessment?</w:t>
            </w:r>
          </w:p>
          <w:p w14:paraId="35958974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Why assess students?</w:t>
            </w:r>
          </w:p>
          <w:p w14:paraId="44C6E7E1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How can assess students fairly?</w:t>
            </w:r>
          </w:p>
          <w:p w14:paraId="1DBA7A2F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Types of the assessment used in primary Science lessons.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0F94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6493" w14:textId="77777777" w:rsidR="00B87788" w:rsidRPr="00CD54F1" w:rsidRDefault="00B87788" w:rsidP="00C0018E">
            <w:pPr>
              <w:widowControl/>
              <w:rPr>
                <w:rFonts w:asciiTheme="majorHAnsi" w:hAnsiTheme="majorHAnsi" w:cs="Calibri"/>
                <w:sz w:val="20"/>
                <w:szCs w:val="20"/>
              </w:rPr>
            </w:pPr>
            <w:r w:rsidRPr="00CD54F1">
              <w:rPr>
                <w:rFonts w:asciiTheme="majorHAnsi" w:hAnsiTheme="majorHAnsi" w:cs="Calibri"/>
                <w:sz w:val="20"/>
                <w:szCs w:val="20"/>
              </w:rPr>
              <w:t>Assessment, Record Keeping and Remedial Measures</w:t>
            </w:r>
          </w:p>
          <w:p w14:paraId="50974400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3B8" w14:textId="2366AA75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</w:tr>
      <w:bookmarkEnd w:id="0"/>
      <w:tr w:rsidR="00B87788" w:rsidRPr="00CD54F1" w14:paraId="712ACDE1" w14:textId="77777777" w:rsidTr="00CD54F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B87401" w14:textId="77777777" w:rsidR="00B87788" w:rsidRPr="00CD54F1" w:rsidRDefault="00B87788" w:rsidP="00C0018E">
            <w:pPr>
              <w:widowControl/>
              <w:spacing w:beforeAutospacing="1" w:afterAutospacing="1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43F9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How to apply test items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9CE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9F36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D07A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</w:tr>
      <w:tr w:rsidR="00B87788" w:rsidRPr="00CD54F1" w14:paraId="5FDCA914" w14:textId="77777777" w:rsidTr="00CD54F1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EBF9C" w14:textId="77777777" w:rsidR="00B87788" w:rsidRPr="00CD54F1" w:rsidRDefault="00B87788" w:rsidP="00C0018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96C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How to develop test items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7B2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46C" w14:textId="77777777" w:rsidR="00B87788" w:rsidRPr="00CD54F1" w:rsidRDefault="00B87788" w:rsidP="00C0018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5759" w14:textId="77777777" w:rsidR="00B87788" w:rsidRPr="00CD54F1" w:rsidRDefault="00B87788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</w:tr>
      <w:tr w:rsidR="00CD54F1" w14:paraId="654248AE" w14:textId="77777777" w:rsidTr="00BC6C31">
        <w:tc>
          <w:tcPr>
            <w:tcW w:w="87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7DEA" w14:textId="3D5E6992" w:rsidR="00CD54F1" w:rsidRPr="00CD54F1" w:rsidRDefault="00CD54F1" w:rsidP="00CD54F1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 w:hint="eastAsia"/>
                <w:sz w:val="20"/>
                <w:szCs w:val="20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5FEA" w14:textId="6A04D0E4" w:rsidR="00CD54F1" w:rsidRPr="00CD54F1" w:rsidRDefault="00CD54F1" w:rsidP="00C0018E">
            <w:pPr>
              <w:pStyle w:val="a8"/>
              <w:ind w:leftChars="0" w:left="0"/>
              <w:rPr>
                <w:rFonts w:asciiTheme="majorHAnsi" w:hAnsiTheme="majorHAnsi" w:cstheme="majorHAnsi"/>
                <w:sz w:val="20"/>
                <w:szCs w:val="20"/>
              </w:rPr>
            </w:pPr>
            <w:r w:rsidRPr="00CD54F1">
              <w:rPr>
                <w:rFonts w:asciiTheme="majorHAnsi" w:hAnsiTheme="majorHAnsi" w:cstheme="majorHAnsi" w:hint="eastAsia"/>
                <w:sz w:val="20"/>
                <w:szCs w:val="20"/>
              </w:rPr>
              <w:t>56</w:t>
            </w:r>
          </w:p>
        </w:tc>
      </w:tr>
    </w:tbl>
    <w:p w14:paraId="42877E7C" w14:textId="77777777" w:rsidR="00D97EE7" w:rsidRDefault="00D97EE7" w:rsidP="00605B82">
      <w:pPr>
        <w:rPr>
          <w:rFonts w:asciiTheme="majorHAnsi" w:hAnsiTheme="majorHAnsi" w:cstheme="majorHAnsi"/>
          <w:sz w:val="20"/>
          <w:szCs w:val="20"/>
        </w:rPr>
      </w:pPr>
    </w:p>
    <w:p w14:paraId="630C3243" w14:textId="77777777" w:rsidR="00D97EE7" w:rsidRPr="00D97EE7" w:rsidRDefault="00D97EE7" w:rsidP="00605B82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 w:hint="eastAsia"/>
          <w:sz w:val="20"/>
          <w:szCs w:val="20"/>
        </w:rPr>
        <w:t xml:space="preserve"> </w:t>
      </w:r>
    </w:p>
    <w:sectPr w:rsidR="00D97EE7" w:rsidRPr="00D97EE7" w:rsidSect="00737127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11143" w14:textId="77777777" w:rsidR="00133BF1" w:rsidRDefault="00133BF1" w:rsidP="00CC3394">
      <w:r>
        <w:separator/>
      </w:r>
    </w:p>
  </w:endnote>
  <w:endnote w:type="continuationSeparator" w:id="0">
    <w:p w14:paraId="71D2BF00" w14:textId="77777777" w:rsidR="00133BF1" w:rsidRDefault="00133BF1" w:rsidP="00CC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29427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p w14:paraId="253E3199" w14:textId="7ABEDE9A" w:rsidR="00C92597" w:rsidRPr="00CD54F1" w:rsidRDefault="00C92597" w:rsidP="00CD54F1">
        <w:pPr>
          <w:pStyle w:val="a5"/>
          <w:jc w:val="center"/>
          <w:rPr>
            <w:rFonts w:asciiTheme="majorHAnsi" w:hAnsiTheme="majorHAnsi" w:cstheme="majorHAnsi" w:hint="eastAsia"/>
            <w:sz w:val="18"/>
            <w:szCs w:val="18"/>
          </w:rPr>
        </w:pPr>
        <w:r w:rsidRPr="00C92597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Pr="00C92597">
          <w:rPr>
            <w:rFonts w:asciiTheme="majorHAnsi" w:hAnsiTheme="majorHAnsi" w:cstheme="majorHAnsi"/>
            <w:sz w:val="18"/>
            <w:szCs w:val="18"/>
          </w:rPr>
          <w:instrText>PAGE   \* MERGEFORMAT</w:instrText>
        </w:r>
        <w:r w:rsidRPr="00C92597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="00CD54F1" w:rsidRPr="00CD54F1">
          <w:rPr>
            <w:rFonts w:asciiTheme="majorHAnsi" w:hAnsiTheme="majorHAnsi" w:cstheme="majorHAnsi"/>
            <w:noProof/>
            <w:sz w:val="18"/>
            <w:szCs w:val="18"/>
            <w:lang w:val="ja-JP"/>
          </w:rPr>
          <w:t>2</w:t>
        </w:r>
        <w:r w:rsidRPr="00C92597">
          <w:rPr>
            <w:rFonts w:asciiTheme="majorHAnsi" w:hAnsiTheme="majorHAnsi" w:cstheme="maj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503CB" w14:textId="77777777" w:rsidR="00133BF1" w:rsidRDefault="00133BF1" w:rsidP="00CC3394">
      <w:r>
        <w:separator/>
      </w:r>
    </w:p>
  </w:footnote>
  <w:footnote w:type="continuationSeparator" w:id="0">
    <w:p w14:paraId="4084BF77" w14:textId="77777777" w:rsidR="00133BF1" w:rsidRDefault="00133BF1" w:rsidP="00CC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53DC9" w14:textId="66FA0C0C" w:rsidR="00CC3394" w:rsidRPr="00CC3394" w:rsidRDefault="00BE41DF">
    <w:pPr>
      <w:pStyle w:val="a3"/>
      <w:rPr>
        <w:rFonts w:asciiTheme="majorHAnsi" w:hAnsiTheme="majorHAnsi" w:cstheme="majorHAnsi"/>
        <w:sz w:val="28"/>
        <w:szCs w:val="28"/>
      </w:rPr>
    </w:pPr>
    <w:r>
      <w:rPr>
        <w:rFonts w:asciiTheme="majorHAnsi" w:hAnsiTheme="majorHAnsi" w:cstheme="majorHAnsi" w:hint="eastAsia"/>
        <w:sz w:val="28"/>
        <w:szCs w:val="28"/>
      </w:rPr>
      <w:t xml:space="preserve">02 </w:t>
    </w:r>
    <w:r w:rsidR="004508AB">
      <w:rPr>
        <w:rFonts w:asciiTheme="majorHAnsi" w:hAnsiTheme="majorHAnsi" w:cstheme="majorHAnsi" w:hint="eastAsia"/>
        <w:sz w:val="28"/>
        <w:szCs w:val="28"/>
      </w:rPr>
      <w:t>L</w:t>
    </w:r>
    <w:r w:rsidR="00CC3394" w:rsidRPr="00CC3394">
      <w:rPr>
        <w:rFonts w:asciiTheme="majorHAnsi" w:hAnsiTheme="majorHAnsi" w:cstheme="majorHAnsi"/>
        <w:sz w:val="28"/>
        <w:szCs w:val="28"/>
      </w:rPr>
      <w:t>earning Process</w:t>
    </w:r>
    <w:r w:rsidR="00D97EE7">
      <w:rPr>
        <w:rFonts w:asciiTheme="majorHAnsi" w:hAnsiTheme="majorHAnsi" w:cstheme="majorHAnsi" w:hint="eastAsia"/>
        <w:sz w:val="28"/>
        <w:szCs w:val="28"/>
      </w:rPr>
      <w:t xml:space="preserve"> by </w:t>
    </w:r>
    <w:r w:rsidR="00797E43">
      <w:rPr>
        <w:rFonts w:asciiTheme="majorHAnsi" w:hAnsiTheme="majorHAnsi" w:cstheme="majorHAnsi"/>
        <w:sz w:val="28"/>
        <w:szCs w:val="28"/>
      </w:rPr>
      <w:t>Chapter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7EB"/>
    <w:multiLevelType w:val="hybridMultilevel"/>
    <w:tmpl w:val="8BE2D50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652911"/>
    <w:multiLevelType w:val="hybridMultilevel"/>
    <w:tmpl w:val="5D8C2628"/>
    <w:lvl w:ilvl="0" w:tplc="15BAFF2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85500"/>
    <w:multiLevelType w:val="hybridMultilevel"/>
    <w:tmpl w:val="38881D48"/>
    <w:lvl w:ilvl="0" w:tplc="623063B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0784E"/>
    <w:multiLevelType w:val="hybridMultilevel"/>
    <w:tmpl w:val="343C6D8C"/>
    <w:lvl w:ilvl="0" w:tplc="A77CC4F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5E2BB7"/>
    <w:multiLevelType w:val="hybridMultilevel"/>
    <w:tmpl w:val="81620550"/>
    <w:lvl w:ilvl="0" w:tplc="5D24B3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8E510A"/>
    <w:multiLevelType w:val="hybridMultilevel"/>
    <w:tmpl w:val="339E98C4"/>
    <w:lvl w:ilvl="0" w:tplc="1C761B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3C5FF7"/>
    <w:multiLevelType w:val="hybridMultilevel"/>
    <w:tmpl w:val="B5AABD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B550D1"/>
    <w:multiLevelType w:val="hybridMultilevel"/>
    <w:tmpl w:val="415CDEFA"/>
    <w:lvl w:ilvl="0" w:tplc="2AAC596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5B738A5"/>
    <w:multiLevelType w:val="hybridMultilevel"/>
    <w:tmpl w:val="56B26B86"/>
    <w:lvl w:ilvl="0" w:tplc="F80ED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345877"/>
    <w:multiLevelType w:val="hybridMultilevel"/>
    <w:tmpl w:val="B540DC9E"/>
    <w:lvl w:ilvl="0" w:tplc="623063B6">
      <w:start w:val="3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A97707"/>
    <w:multiLevelType w:val="hybridMultilevel"/>
    <w:tmpl w:val="3CE47440"/>
    <w:lvl w:ilvl="0" w:tplc="F83E2AA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5B22358"/>
    <w:multiLevelType w:val="hybridMultilevel"/>
    <w:tmpl w:val="3BBACD68"/>
    <w:lvl w:ilvl="0" w:tplc="469E7C60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5C038B8"/>
    <w:multiLevelType w:val="hybridMultilevel"/>
    <w:tmpl w:val="A51827C6"/>
    <w:lvl w:ilvl="0" w:tplc="F63606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142DE"/>
    <w:multiLevelType w:val="hybridMultilevel"/>
    <w:tmpl w:val="E7C86218"/>
    <w:lvl w:ilvl="0" w:tplc="0DBA0F0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9AF71C2"/>
    <w:multiLevelType w:val="hybridMultilevel"/>
    <w:tmpl w:val="E0ACD4BE"/>
    <w:lvl w:ilvl="0" w:tplc="0AB8AB38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E0F4AC4"/>
    <w:multiLevelType w:val="hybridMultilevel"/>
    <w:tmpl w:val="FCE0C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0"/>
  </w:num>
  <w:num w:numId="8">
    <w:abstractNumId w:val="14"/>
  </w:num>
  <w:num w:numId="9">
    <w:abstractNumId w:val="13"/>
  </w:num>
  <w:num w:numId="10">
    <w:abstractNumId w:val="11"/>
  </w:num>
  <w:num w:numId="11">
    <w:abstractNumId w:val="4"/>
  </w:num>
  <w:num w:numId="12">
    <w:abstractNumId w:val="1"/>
  </w:num>
  <w:num w:numId="13">
    <w:abstractNumId w:val="12"/>
  </w:num>
  <w:num w:numId="14">
    <w:abstractNumId w:val="2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94"/>
    <w:rsid w:val="000A7CB5"/>
    <w:rsid w:val="000F274B"/>
    <w:rsid w:val="001303A8"/>
    <w:rsid w:val="00133BF1"/>
    <w:rsid w:val="001B5CE1"/>
    <w:rsid w:val="002879DB"/>
    <w:rsid w:val="002C546D"/>
    <w:rsid w:val="003D6F62"/>
    <w:rsid w:val="003F7438"/>
    <w:rsid w:val="00447FC2"/>
    <w:rsid w:val="004508AB"/>
    <w:rsid w:val="0052403A"/>
    <w:rsid w:val="00575146"/>
    <w:rsid w:val="005962C9"/>
    <w:rsid w:val="005A6DB9"/>
    <w:rsid w:val="005F5916"/>
    <w:rsid w:val="0060234C"/>
    <w:rsid w:val="00605B82"/>
    <w:rsid w:val="00615D66"/>
    <w:rsid w:val="00627D05"/>
    <w:rsid w:val="006379B9"/>
    <w:rsid w:val="00645C08"/>
    <w:rsid w:val="00647C93"/>
    <w:rsid w:val="006916D7"/>
    <w:rsid w:val="00702994"/>
    <w:rsid w:val="007179CC"/>
    <w:rsid w:val="00737127"/>
    <w:rsid w:val="007661AC"/>
    <w:rsid w:val="00766481"/>
    <w:rsid w:val="00797E43"/>
    <w:rsid w:val="007A44D4"/>
    <w:rsid w:val="00804AE6"/>
    <w:rsid w:val="0085549D"/>
    <w:rsid w:val="008812FB"/>
    <w:rsid w:val="008F2581"/>
    <w:rsid w:val="0090265A"/>
    <w:rsid w:val="00A1184F"/>
    <w:rsid w:val="00A66EAB"/>
    <w:rsid w:val="00A6769A"/>
    <w:rsid w:val="00AA1B40"/>
    <w:rsid w:val="00AD31FA"/>
    <w:rsid w:val="00B87788"/>
    <w:rsid w:val="00BB5BE8"/>
    <w:rsid w:val="00BE41DF"/>
    <w:rsid w:val="00C073AF"/>
    <w:rsid w:val="00C70C34"/>
    <w:rsid w:val="00C75C4A"/>
    <w:rsid w:val="00C92597"/>
    <w:rsid w:val="00C97859"/>
    <w:rsid w:val="00CC0EF4"/>
    <w:rsid w:val="00CC3394"/>
    <w:rsid w:val="00CD54F1"/>
    <w:rsid w:val="00D00F7A"/>
    <w:rsid w:val="00D56647"/>
    <w:rsid w:val="00D97EE7"/>
    <w:rsid w:val="00DB5F69"/>
    <w:rsid w:val="00EA4A2E"/>
    <w:rsid w:val="00EC0327"/>
    <w:rsid w:val="00ED0C30"/>
    <w:rsid w:val="00F114D8"/>
    <w:rsid w:val="00F4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E4E573"/>
  <w15:docId w15:val="{50C323A8-5197-47A0-9FBC-81A3B927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3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3394"/>
  </w:style>
  <w:style w:type="paragraph" w:styleId="a5">
    <w:name w:val="footer"/>
    <w:basedOn w:val="a"/>
    <w:link w:val="a6"/>
    <w:uiPriority w:val="99"/>
    <w:unhideWhenUsed/>
    <w:rsid w:val="00CC33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3394"/>
  </w:style>
  <w:style w:type="table" w:styleId="a7">
    <w:name w:val="Table Grid"/>
    <w:basedOn w:val="a1"/>
    <w:uiPriority w:val="59"/>
    <w:rsid w:val="00D97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7CB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0EF4"/>
    <w:rPr>
      <w:rFonts w:ascii="Segoe UI" w:hAnsi="Segoe UI" w:cs="Segoe U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0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KKawashima</cp:lastModifiedBy>
  <cp:revision>3</cp:revision>
  <cp:lastPrinted>2016-08-25T07:41:00Z</cp:lastPrinted>
  <dcterms:created xsi:type="dcterms:W3CDTF">2017-12-02T14:22:00Z</dcterms:created>
  <dcterms:modified xsi:type="dcterms:W3CDTF">2017-12-02T14:22:00Z</dcterms:modified>
</cp:coreProperties>
</file>